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Ind w:w="-5" w:type="dxa"/>
        <w:tblLook w:val="01E0" w:firstRow="1" w:lastRow="1" w:firstColumn="1" w:lastColumn="1" w:noHBand="0" w:noVBand="0"/>
      </w:tblPr>
      <w:tblGrid>
        <w:gridCol w:w="1114"/>
        <w:gridCol w:w="8922"/>
      </w:tblGrid>
      <w:tr w:rsidR="000E0432" w:rsidRPr="00063C53" w14:paraId="2CA51255" w14:textId="77777777" w:rsidTr="00E4650F">
        <w:trPr>
          <w:trHeight w:val="964"/>
        </w:trPr>
        <w:tc>
          <w:tcPr>
            <w:tcW w:w="1114" w:type="dxa"/>
            <w:vAlign w:val="center"/>
          </w:tcPr>
          <w:p w14:paraId="6EDDD973" w14:textId="4289E4CD" w:rsidR="000E0432" w:rsidRPr="00AA2638" w:rsidRDefault="00AB7C27" w:rsidP="00322805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3</w:t>
            </w:r>
            <w:r w:rsidR="000E0432"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/201</w:t>
            </w:r>
            <w:r w:rsidR="001A1B7B">
              <w:rPr>
                <w:rFonts w:ascii="Calibri" w:eastAsia="Times New Roman" w:hAnsi="Calibri" w:cs="Arial"/>
                <w:i/>
                <w:szCs w:val="20"/>
                <w:lang w:eastAsia="pl-PL"/>
              </w:rPr>
              <w:t>8</w:t>
            </w:r>
          </w:p>
        </w:tc>
        <w:tc>
          <w:tcPr>
            <w:tcW w:w="8922" w:type="dxa"/>
            <w:vAlign w:val="center"/>
          </w:tcPr>
          <w:p w14:paraId="4FEC05BD" w14:textId="4E1488FF" w:rsidR="000E0432" w:rsidRPr="00063C53" w:rsidRDefault="000E0432" w:rsidP="00C07749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 w:rsidRPr="00063C53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Katowice, </w:t>
            </w:r>
            <w:r w:rsidR="00063C53" w:rsidRPr="00063C53">
              <w:rPr>
                <w:rFonts w:ascii="Calibri" w:eastAsia="Times New Roman" w:hAnsi="Calibri" w:cs="Arial"/>
                <w:i/>
                <w:szCs w:val="20"/>
                <w:lang w:eastAsia="pl-PL"/>
              </w:rPr>
              <w:t>23</w:t>
            </w:r>
            <w:r w:rsidR="00AB7C27" w:rsidRPr="00063C53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kwietnia</w:t>
            </w:r>
            <w:r w:rsidR="001A1B7B" w:rsidRPr="00063C53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</w:t>
            </w:r>
            <w:r w:rsidRPr="00063C53">
              <w:rPr>
                <w:rFonts w:ascii="Calibri" w:eastAsia="Times New Roman" w:hAnsi="Calibri" w:cs="Arial"/>
                <w:i/>
                <w:szCs w:val="20"/>
                <w:lang w:eastAsia="pl-PL"/>
              </w:rPr>
              <w:t>201</w:t>
            </w:r>
            <w:r w:rsidR="001A1B7B" w:rsidRPr="00063C53">
              <w:rPr>
                <w:rFonts w:ascii="Calibri" w:eastAsia="Times New Roman" w:hAnsi="Calibri" w:cs="Arial"/>
                <w:i/>
                <w:szCs w:val="20"/>
                <w:lang w:eastAsia="pl-PL"/>
              </w:rPr>
              <w:t>8</w:t>
            </w:r>
          </w:p>
        </w:tc>
      </w:tr>
    </w:tbl>
    <w:p w14:paraId="53BD0538" w14:textId="77777777" w:rsidR="000E0432" w:rsidRPr="00AA2638" w:rsidRDefault="000E0432" w:rsidP="001C77EC">
      <w:pPr>
        <w:spacing w:after="240" w:line="24" w:lineRule="atLeast"/>
        <w:jc w:val="center"/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</w:pPr>
      <w:r w:rsidRPr="00AA2638"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  <w:t>Informacja dla dziennikarzy</w:t>
      </w:r>
    </w:p>
    <w:p w14:paraId="386BE737" w14:textId="19B72CC2" w:rsidR="00B41635" w:rsidRDefault="00B41635" w:rsidP="001C77EC">
      <w:pPr>
        <w:spacing w:after="120"/>
        <w:rPr>
          <w:b/>
          <w:sz w:val="28"/>
        </w:rPr>
      </w:pPr>
      <w:r w:rsidRPr="00B41635">
        <w:rPr>
          <w:b/>
          <w:sz w:val="28"/>
        </w:rPr>
        <w:t>Alians badawczy Karaibów i Unii Europejskiej dla lepszej gospodarki odpadam</w:t>
      </w:r>
    </w:p>
    <w:p w14:paraId="6EBC1857" w14:textId="2B5B4113" w:rsidR="00E537CD" w:rsidRDefault="00103910" w:rsidP="001A1B7B">
      <w:pPr>
        <w:jc w:val="both"/>
        <w:rPr>
          <w:b/>
        </w:rPr>
      </w:pPr>
      <w:r w:rsidRPr="00FF2C3D">
        <w:rPr>
          <w:b/>
        </w:rPr>
        <w:t xml:space="preserve">Wymiana wiedzy, doświadczeń i dobrych praktyk w zakresie gospodarki odpadami </w:t>
      </w:r>
      <w:r w:rsidR="00E537CD">
        <w:rPr>
          <w:b/>
        </w:rPr>
        <w:t>była</w:t>
      </w:r>
      <w:r w:rsidRPr="00FF2C3D">
        <w:rPr>
          <w:b/>
        </w:rPr>
        <w:t xml:space="preserve"> celem wizyty studialnej naukowców i przedsiębiorców z Dominikany oraz Gwatemali w </w:t>
      </w:r>
      <w:bookmarkStart w:id="0" w:name="_GoBack"/>
      <w:bookmarkEnd w:id="0"/>
      <w:r w:rsidRPr="00FF2C3D">
        <w:rPr>
          <w:b/>
        </w:rPr>
        <w:t>Polsce. Specjaliści z IETU zapozna</w:t>
      </w:r>
      <w:r w:rsidR="00E537CD">
        <w:rPr>
          <w:b/>
        </w:rPr>
        <w:t>li</w:t>
      </w:r>
      <w:r w:rsidRPr="00FF2C3D">
        <w:rPr>
          <w:b/>
        </w:rPr>
        <w:t xml:space="preserve"> gości z Ameryki Łacińskiej z polskimi rozwiązaniami organizacyjnymi i technologicznymi na przykładzie obiektów gospodarki odpadami w Krakowie, Katowicach i Świętochłowicach. </w:t>
      </w:r>
    </w:p>
    <w:p w14:paraId="5086F782" w14:textId="2644572F" w:rsidR="00F35F6B" w:rsidRDefault="00B41635" w:rsidP="001A1B7B">
      <w:pPr>
        <w:jc w:val="both"/>
      </w:pPr>
      <w:r>
        <w:t xml:space="preserve">Wizyta </w:t>
      </w:r>
      <w:r w:rsidR="00990A06">
        <w:t xml:space="preserve">została </w:t>
      </w:r>
      <w:r>
        <w:t xml:space="preserve">organizowana w ramach projektu </w:t>
      </w:r>
      <w:r w:rsidRPr="001736B7">
        <w:rPr>
          <w:i/>
        </w:rPr>
        <w:t xml:space="preserve">CARE4WASTE </w:t>
      </w:r>
      <w:r w:rsidR="00990A06">
        <w:rPr>
          <w:i/>
        </w:rPr>
        <w:t>–</w:t>
      </w:r>
      <w:r w:rsidRPr="001736B7">
        <w:rPr>
          <w:i/>
        </w:rPr>
        <w:t xml:space="preserve"> Alians badawczy Karaibów i Unii Europejskiej dla lepszej gospodarki </w:t>
      </w:r>
      <w:r w:rsidRPr="00190472">
        <w:rPr>
          <w:i/>
        </w:rPr>
        <w:t>odpadami</w:t>
      </w:r>
      <w:r>
        <w:rPr>
          <w:i/>
        </w:rPr>
        <w:t xml:space="preserve">, </w:t>
      </w:r>
      <w:r w:rsidRPr="00B41635">
        <w:t>którego celem jest</w:t>
      </w:r>
      <w:r>
        <w:rPr>
          <w:i/>
        </w:rPr>
        <w:t xml:space="preserve"> </w:t>
      </w:r>
      <w:r w:rsidRPr="00190472">
        <w:t>uświadomienie potrzeby wykorzystywania odpadów jako wartościowych surowców i wprowadzenie dobrych praktyk oraz skutecznej polityki gospodarowania odpadami w regionie Ameryki Łacińskiej i Karaibów (LAC).</w:t>
      </w:r>
      <w:r w:rsidR="00990A06">
        <w:t xml:space="preserve"> Od 11 do 13 kwietnia goście z Dominikany i Gwatemali zwiedzali obiekty </w:t>
      </w:r>
      <w:r w:rsidR="00990A06" w:rsidRPr="00990A06">
        <w:t>gospodarki odpadami w Krakowie, Katowicach i Świętochłowicach</w:t>
      </w:r>
      <w:r w:rsidR="00990A06">
        <w:t>.</w:t>
      </w:r>
    </w:p>
    <w:p w14:paraId="6888BBD0" w14:textId="0177CA18" w:rsidR="00F35F6B" w:rsidRPr="004A42E9" w:rsidRDefault="00B41635" w:rsidP="00B41635">
      <w:pPr>
        <w:pBdr>
          <w:left w:val="single" w:sz="12" w:space="4" w:color="808080" w:themeColor="background1" w:themeShade="80"/>
        </w:pBdr>
        <w:jc w:val="both"/>
        <w:rPr>
          <w:i/>
        </w:rPr>
      </w:pPr>
      <w:r w:rsidRPr="00B41635">
        <w:rPr>
          <w:i/>
        </w:rPr>
        <w:t xml:space="preserve">Chodzi o stworzenie warunków sprzyjających recyklingowi i odzyskowi materiałów z odpadów powstających na terenach zurbanizowanych dla poprawy warunków zdrowotnych i czystości środowiska, jak również rozwoju gospodarczego w </w:t>
      </w:r>
      <w:r w:rsidR="00E537CD">
        <w:rPr>
          <w:i/>
        </w:rPr>
        <w:t xml:space="preserve">krajach </w:t>
      </w:r>
      <w:r w:rsidR="00E537CD" w:rsidRPr="00190472">
        <w:t>Ameryki Łacińskiej i Karaibów</w:t>
      </w:r>
      <w:r>
        <w:t xml:space="preserve"> – mówi Marek Matejczyk, ekspert IETU z zakresu gospodarki odpadami.</w:t>
      </w:r>
      <w:r w:rsidR="004A42E9">
        <w:t xml:space="preserve"> – </w:t>
      </w:r>
      <w:r w:rsidR="004A42E9" w:rsidRPr="004A42E9">
        <w:rPr>
          <w:i/>
        </w:rPr>
        <w:t xml:space="preserve">W trakcie </w:t>
      </w:r>
      <w:r w:rsidR="00990A06">
        <w:rPr>
          <w:i/>
        </w:rPr>
        <w:t xml:space="preserve">trzydniowej </w:t>
      </w:r>
      <w:r w:rsidR="004A42E9" w:rsidRPr="004A42E9">
        <w:rPr>
          <w:i/>
        </w:rPr>
        <w:t>wizyty skupi</w:t>
      </w:r>
      <w:r w:rsidR="00E537CD">
        <w:rPr>
          <w:i/>
        </w:rPr>
        <w:t>liśmy</w:t>
      </w:r>
      <w:r w:rsidR="004A42E9" w:rsidRPr="004A42E9">
        <w:rPr>
          <w:i/>
        </w:rPr>
        <w:t xml:space="preserve"> się na </w:t>
      </w:r>
      <w:r w:rsidR="00242F82">
        <w:rPr>
          <w:i/>
        </w:rPr>
        <w:t xml:space="preserve">prezentacji naszych </w:t>
      </w:r>
      <w:r w:rsidR="004A42E9" w:rsidRPr="004A42E9">
        <w:rPr>
          <w:i/>
        </w:rPr>
        <w:t>rozwiąza</w:t>
      </w:r>
      <w:r w:rsidR="00242F82">
        <w:rPr>
          <w:i/>
        </w:rPr>
        <w:t>ń</w:t>
      </w:r>
      <w:r w:rsidR="004A42E9" w:rsidRPr="004A42E9">
        <w:rPr>
          <w:i/>
        </w:rPr>
        <w:t xml:space="preserve"> organizacyjnych, logistycznych i technicznych w systemach zbierania odpadów</w:t>
      </w:r>
      <w:r w:rsidR="00B533C7">
        <w:rPr>
          <w:i/>
        </w:rPr>
        <w:t xml:space="preserve"> </w:t>
      </w:r>
      <w:r w:rsidR="00B533C7">
        <w:rPr>
          <w:bCs/>
        </w:rPr>
        <w:t>komunalnych</w:t>
      </w:r>
      <w:r w:rsidR="004A42E9" w:rsidRPr="004A42E9">
        <w:rPr>
          <w:i/>
        </w:rPr>
        <w:t>, zarządzania infrastrukturą przetwarzania i recyklingu odpadów, które można tam przenieść.</w:t>
      </w:r>
    </w:p>
    <w:p w14:paraId="1EB9F62C" w14:textId="193B8B4A" w:rsidR="00E537CD" w:rsidRDefault="00B41635" w:rsidP="004A42E9">
      <w:pPr>
        <w:jc w:val="both"/>
      </w:pPr>
      <w:r>
        <w:t>Goście zapozna</w:t>
      </w:r>
      <w:r w:rsidR="00E537CD">
        <w:t>li</w:t>
      </w:r>
      <w:r>
        <w:t xml:space="preserve"> się z funkcjonowaniem </w:t>
      </w:r>
      <w:r w:rsidR="00E537CD">
        <w:t xml:space="preserve">instalacji odzysku odpadów, kompostownią odpadów zielonych i </w:t>
      </w:r>
      <w:r w:rsidR="004A42E9">
        <w:t>składowisk</w:t>
      </w:r>
      <w:r w:rsidR="00E537CD">
        <w:t>iem</w:t>
      </w:r>
      <w:r w:rsidR="004A42E9">
        <w:t xml:space="preserve"> odpadów w Krakowie. W Katowicach </w:t>
      </w:r>
      <w:r w:rsidR="00E537CD">
        <w:t>poznali</w:t>
      </w:r>
      <w:r w:rsidR="004A42E9">
        <w:t xml:space="preserve"> działalnoś</w:t>
      </w:r>
      <w:r w:rsidR="00E537CD">
        <w:t>ć</w:t>
      </w:r>
      <w:r w:rsidR="004A42E9">
        <w:t xml:space="preserve"> Miejskiego Przedsiębiorstwa Gospodarki Komunalnej</w:t>
      </w:r>
      <w:r w:rsidR="00E537CD">
        <w:t xml:space="preserve">. Szczególnie interesowały ich </w:t>
      </w:r>
      <w:r w:rsidR="002C4169">
        <w:t>sortowanie odpadów</w:t>
      </w:r>
      <w:r w:rsidR="00384610">
        <w:t xml:space="preserve"> komunalnych i </w:t>
      </w:r>
      <w:proofErr w:type="spellStart"/>
      <w:r w:rsidR="00384610">
        <w:t>biostabilizacj</w:t>
      </w:r>
      <w:r w:rsidR="00E537CD">
        <w:t>a</w:t>
      </w:r>
      <w:proofErr w:type="spellEnd"/>
      <w:r w:rsidR="004A42E9">
        <w:t xml:space="preserve">. </w:t>
      </w:r>
    </w:p>
    <w:p w14:paraId="7A04436E" w14:textId="388FE2D1" w:rsidR="004A42E9" w:rsidRDefault="004A42E9" w:rsidP="004A42E9">
      <w:pPr>
        <w:jc w:val="both"/>
        <w:rPr>
          <w:bCs/>
        </w:rPr>
      </w:pPr>
      <w:r>
        <w:t>B</w:t>
      </w:r>
      <w:r w:rsidR="00E537CD">
        <w:t>yli</w:t>
      </w:r>
      <w:r>
        <w:t xml:space="preserve"> również gośćmi przedsiębiorstwa INVESTEKO w Świętochłowicach, gdzie zapozna</w:t>
      </w:r>
      <w:r w:rsidR="00E537CD">
        <w:t>li</w:t>
      </w:r>
      <w:r>
        <w:t xml:space="preserve"> się z </w:t>
      </w:r>
      <w:r w:rsidR="00E537CD">
        <w:t xml:space="preserve">technologią i </w:t>
      </w:r>
      <w:r w:rsidRPr="004A42E9">
        <w:t>i</w:t>
      </w:r>
      <w:r w:rsidRPr="004A42E9">
        <w:rPr>
          <w:bCs/>
        </w:rPr>
        <w:t>nstalacj</w:t>
      </w:r>
      <w:r w:rsidR="00E537CD">
        <w:rPr>
          <w:bCs/>
        </w:rPr>
        <w:t>ą</w:t>
      </w:r>
      <w:r w:rsidRPr="004A42E9">
        <w:rPr>
          <w:bCs/>
        </w:rPr>
        <w:t xml:space="preserve"> do termicznego przekształcania odpadów</w:t>
      </w:r>
      <w:r w:rsidR="00384610">
        <w:rPr>
          <w:bCs/>
        </w:rPr>
        <w:t xml:space="preserve"> z odzyskiem energii</w:t>
      </w:r>
      <w:r w:rsidRPr="004A42E9">
        <w:rPr>
          <w:bCs/>
        </w:rPr>
        <w:t>.</w:t>
      </w:r>
    </w:p>
    <w:p w14:paraId="02FD35F6" w14:textId="2E50C96D" w:rsidR="004D4C2A" w:rsidRDefault="004D4C2A" w:rsidP="004A42E9">
      <w:pPr>
        <w:jc w:val="both"/>
        <w:rPr>
          <w:bCs/>
        </w:rPr>
      </w:pPr>
      <w:r w:rsidRPr="004D4C2A">
        <w:rPr>
          <w:bCs/>
        </w:rPr>
        <w:t xml:space="preserve">Goście </w:t>
      </w:r>
      <w:r>
        <w:rPr>
          <w:bCs/>
        </w:rPr>
        <w:t>podkreślali, że wizyta w Polsce spełniła ich oczekiwania, ponieważ uzyskali bardzo dużo użytecznych informacji i wiedzy praktycznej. Dziękując za umożliwienie zapoznania się z rozwiązaniami stosowanymi w Polsce wyrażali zadowolenie z organizacji pobytu, optymalnego doboru obiektów i łatwości komunikacji podczas ich zwiedzania.</w:t>
      </w:r>
    </w:p>
    <w:p w14:paraId="6C4C34E2" w14:textId="72C3CDA1" w:rsidR="004D4C2A" w:rsidRPr="00732928" w:rsidRDefault="00732928" w:rsidP="00732928">
      <w:pPr>
        <w:pBdr>
          <w:left w:val="single" w:sz="12" w:space="4" w:color="808080" w:themeColor="background1" w:themeShade="80"/>
        </w:pBdr>
        <w:jc w:val="both"/>
        <w:rPr>
          <w:i/>
        </w:rPr>
      </w:pPr>
      <w:r>
        <w:rPr>
          <w:i/>
        </w:rPr>
        <w:t xml:space="preserve">Polska jest </w:t>
      </w:r>
      <w:r w:rsidR="004D4C2A" w:rsidRPr="00732928">
        <w:rPr>
          <w:i/>
        </w:rPr>
        <w:t>kraj</w:t>
      </w:r>
      <w:r>
        <w:rPr>
          <w:i/>
        </w:rPr>
        <w:t>em</w:t>
      </w:r>
      <w:r w:rsidR="004D4C2A" w:rsidRPr="00732928">
        <w:rPr>
          <w:i/>
        </w:rPr>
        <w:t xml:space="preserve">, </w:t>
      </w:r>
      <w:r>
        <w:rPr>
          <w:i/>
        </w:rPr>
        <w:t xml:space="preserve">w </w:t>
      </w:r>
      <w:r w:rsidR="004D4C2A" w:rsidRPr="00732928">
        <w:rPr>
          <w:i/>
        </w:rPr>
        <w:t>który</w:t>
      </w:r>
      <w:r>
        <w:rPr>
          <w:i/>
        </w:rPr>
        <w:t>m</w:t>
      </w:r>
      <w:r w:rsidR="004D4C2A" w:rsidRPr="00732928">
        <w:rPr>
          <w:i/>
        </w:rPr>
        <w:t xml:space="preserve"> </w:t>
      </w:r>
      <w:r w:rsidRPr="00732928">
        <w:rPr>
          <w:i/>
        </w:rPr>
        <w:t>zaawansowan</w:t>
      </w:r>
      <w:r>
        <w:rPr>
          <w:i/>
        </w:rPr>
        <w:t>ie</w:t>
      </w:r>
      <w:r w:rsidR="004D4C2A" w:rsidRPr="00732928">
        <w:rPr>
          <w:i/>
        </w:rPr>
        <w:t xml:space="preserve"> </w:t>
      </w:r>
      <w:r w:rsidRPr="00732928">
        <w:rPr>
          <w:i/>
        </w:rPr>
        <w:t>wdrażani</w:t>
      </w:r>
      <w:r>
        <w:rPr>
          <w:i/>
        </w:rPr>
        <w:t>a</w:t>
      </w:r>
      <w:r w:rsidRPr="00732928">
        <w:rPr>
          <w:i/>
        </w:rPr>
        <w:t xml:space="preserve"> wspólnotowych rozwiązań w zakresie gospodarowania odpadami</w:t>
      </w:r>
      <w:r>
        <w:rPr>
          <w:i/>
        </w:rPr>
        <w:t xml:space="preserve"> jest na takim etapie, że łatwo nam się porozumieć z przedstawicielami krajów, </w:t>
      </w:r>
      <w:r w:rsidRPr="00732928">
        <w:rPr>
          <w:i/>
        </w:rPr>
        <w:t xml:space="preserve">które rozpoczynają wprowadzanie systemów gospodarowania odpadami i odzysku surowców – </w:t>
      </w:r>
      <w:r w:rsidRPr="00732928">
        <w:t>mówi Marek Matejczyk.</w:t>
      </w:r>
      <w:r w:rsidRPr="00732928">
        <w:rPr>
          <w:i/>
        </w:rPr>
        <w:t xml:space="preserve"> – Stąd łatwość komunikacji i zrozumienie potrzeb</w:t>
      </w:r>
      <w:r>
        <w:rPr>
          <w:i/>
        </w:rPr>
        <w:t>.</w:t>
      </w:r>
    </w:p>
    <w:p w14:paraId="474045A1" w14:textId="15E67F28" w:rsidR="00F35F6B" w:rsidRDefault="00F35F6B" w:rsidP="00242F82">
      <w:pPr>
        <w:spacing w:after="120"/>
      </w:pPr>
      <w:r w:rsidRPr="00190472">
        <w:t xml:space="preserve">Projekt </w:t>
      </w:r>
      <w:r w:rsidR="00990A06" w:rsidRPr="001736B7">
        <w:rPr>
          <w:i/>
        </w:rPr>
        <w:t xml:space="preserve">CARE4WASTE </w:t>
      </w:r>
      <w:r w:rsidRPr="00190472">
        <w:t xml:space="preserve">realizowany jest przez konsorcjum jednostek badawczych z Niemiec, Polski (IETU), Panamy, Dominikany oraz Gwatemali, a koordynowany przez Fraunhofer </w:t>
      </w:r>
      <w:proofErr w:type="spellStart"/>
      <w:r w:rsidRPr="00190472">
        <w:t>Gesellschaft</w:t>
      </w:r>
      <w:proofErr w:type="spellEnd"/>
      <w:r w:rsidRPr="00190472">
        <w:t xml:space="preserve"> z Niemiec.</w:t>
      </w:r>
    </w:p>
    <w:p w14:paraId="559DD515" w14:textId="2FA3D8D6" w:rsidR="00F35F6B" w:rsidRPr="00190472" w:rsidRDefault="00F35F6B" w:rsidP="00242F82">
      <w:pPr>
        <w:spacing w:after="120"/>
      </w:pPr>
      <w:r w:rsidRPr="00190472">
        <w:t>W projek</w:t>
      </w:r>
      <w:r w:rsidR="00C06B39">
        <w:t xml:space="preserve">cie </w:t>
      </w:r>
      <w:r w:rsidR="00C06B39" w:rsidRPr="001736B7">
        <w:rPr>
          <w:i/>
        </w:rPr>
        <w:t xml:space="preserve">CARE4WASTE </w:t>
      </w:r>
      <w:r w:rsidR="00D15D54">
        <w:rPr>
          <w:i/>
        </w:rPr>
        <w:t>w</w:t>
      </w:r>
      <w:r w:rsidRPr="00190472">
        <w:t xml:space="preserve">ykorzystana </w:t>
      </w:r>
      <w:r w:rsidR="00C06B39">
        <w:t>jest</w:t>
      </w:r>
      <w:r w:rsidRPr="00190472">
        <w:t xml:space="preserve"> wiedza międzynarodowej grupy </w:t>
      </w:r>
      <w:r w:rsidR="00D15D54">
        <w:t>ekspertów</w:t>
      </w:r>
      <w:r w:rsidRPr="00190472">
        <w:t xml:space="preserve"> do identyfikacji barier, które występują w krajach Ameryki Łacińskiej i Karaibów w zakresie polityki oraz praktyki zarządzania odpadami. </w:t>
      </w:r>
      <w:r>
        <w:t>Europejscy r</w:t>
      </w:r>
      <w:r w:rsidRPr="00190472">
        <w:t>ealizatorzy projektu wspólnie z partnerami z Panamy, Dominikany oraz Gwatemali skupi</w:t>
      </w:r>
      <w:r w:rsidR="00D15D54">
        <w:t>li</w:t>
      </w:r>
      <w:r w:rsidRPr="00190472">
        <w:t xml:space="preserve"> się na przeglądzie dobrych praktyk już wypracowanych w tych krajach, jak i tych rozwiązań organizacyjnych, logistycznych i technicznych w systemach zbierania odpadów, zarządzania infrastrukturą przetwarzania i recyklingu odpadów </w:t>
      </w:r>
      <w:r>
        <w:t>w</w:t>
      </w:r>
      <w:r w:rsidRPr="00190472">
        <w:t xml:space="preserve"> Unii Europejskiej, które można tam przenieść. </w:t>
      </w:r>
      <w:r w:rsidR="00D15D54">
        <w:t xml:space="preserve">Rezultatem projektu będą także </w:t>
      </w:r>
      <w:r w:rsidRPr="00190472">
        <w:t xml:space="preserve">modele biznesowe i </w:t>
      </w:r>
      <w:r>
        <w:t>propozycje</w:t>
      </w:r>
      <w:r w:rsidRPr="00190472">
        <w:t xml:space="preserve"> </w:t>
      </w:r>
      <w:r>
        <w:t xml:space="preserve">przeprowadzenia </w:t>
      </w:r>
      <w:r w:rsidRPr="00190472">
        <w:t xml:space="preserve">projektów pilotażowych w </w:t>
      </w:r>
      <w:r w:rsidR="00D15D54">
        <w:t>zakresie</w:t>
      </w:r>
      <w:r>
        <w:t xml:space="preserve"> </w:t>
      </w:r>
      <w:r w:rsidRPr="00190472">
        <w:t xml:space="preserve">recyklingu i </w:t>
      </w:r>
      <w:r>
        <w:t>odzysku</w:t>
      </w:r>
      <w:r w:rsidRPr="00190472">
        <w:t xml:space="preserve"> </w:t>
      </w:r>
      <w:r>
        <w:t>materiałów</w:t>
      </w:r>
      <w:r w:rsidRPr="00190472">
        <w:t xml:space="preserve"> w sektorze komunalnym.</w:t>
      </w:r>
    </w:p>
    <w:p w14:paraId="79AAF0A0" w14:textId="3B8E8A38" w:rsidR="00F35F6B" w:rsidRDefault="00F35F6B" w:rsidP="00242F82">
      <w:pPr>
        <w:spacing w:after="120"/>
        <w:rPr>
          <w:rFonts w:eastAsia="Times New Roman" w:cs="Times New Roman"/>
          <w:sz w:val="24"/>
          <w:szCs w:val="24"/>
          <w:lang w:eastAsia="en-GB"/>
        </w:rPr>
      </w:pPr>
      <w:r w:rsidRPr="00190472">
        <w:rPr>
          <w:rFonts w:eastAsia="Times New Roman" w:cs="Times New Roman"/>
          <w:sz w:val="24"/>
          <w:szCs w:val="24"/>
          <w:lang w:eastAsia="en-GB"/>
        </w:rPr>
        <w:lastRenderedPageBreak/>
        <w:t>Działania w projekcie skierowane są do szerokiego grona podmiotów zaangażowanych w gospodarowani</w:t>
      </w:r>
      <w:r>
        <w:rPr>
          <w:rFonts w:eastAsia="Times New Roman" w:cs="Times New Roman"/>
          <w:sz w:val="24"/>
          <w:szCs w:val="24"/>
          <w:lang w:eastAsia="en-GB"/>
        </w:rPr>
        <w:t>e</w:t>
      </w:r>
      <w:r w:rsidRPr="00190472">
        <w:rPr>
          <w:rFonts w:eastAsia="Times New Roman" w:cs="Times New Roman"/>
          <w:sz w:val="24"/>
          <w:szCs w:val="24"/>
          <w:lang w:eastAsia="en-GB"/>
        </w:rPr>
        <w:t xml:space="preserve"> odpadami</w:t>
      </w:r>
      <w:r w:rsidR="00D15D54">
        <w:rPr>
          <w:rFonts w:eastAsia="Times New Roman" w:cs="Times New Roman"/>
          <w:sz w:val="24"/>
          <w:szCs w:val="24"/>
          <w:lang w:eastAsia="en-GB"/>
        </w:rPr>
        <w:t xml:space="preserve"> regionie LAC</w:t>
      </w:r>
      <w:r w:rsidRPr="00190472">
        <w:rPr>
          <w:rFonts w:eastAsia="Times New Roman" w:cs="Times New Roman"/>
          <w:sz w:val="24"/>
          <w:szCs w:val="24"/>
          <w:lang w:eastAsia="en-GB"/>
        </w:rPr>
        <w:t>. Uwzględniają środowisk</w:t>
      </w:r>
      <w:r>
        <w:rPr>
          <w:rFonts w:eastAsia="Times New Roman" w:cs="Times New Roman"/>
          <w:sz w:val="24"/>
          <w:szCs w:val="24"/>
          <w:lang w:eastAsia="en-GB"/>
        </w:rPr>
        <w:t>a</w:t>
      </w:r>
      <w:r w:rsidRPr="00190472">
        <w:rPr>
          <w:rFonts w:eastAsia="Times New Roman" w:cs="Times New Roman"/>
          <w:sz w:val="24"/>
          <w:szCs w:val="24"/>
          <w:lang w:eastAsia="en-GB"/>
        </w:rPr>
        <w:t xml:space="preserve"> związane z edukacją – szkoły, instytucje szkolnictwa wyższego, polityk</w:t>
      </w:r>
      <w:r>
        <w:rPr>
          <w:rFonts w:eastAsia="Times New Roman" w:cs="Times New Roman"/>
          <w:sz w:val="24"/>
          <w:szCs w:val="24"/>
          <w:lang w:eastAsia="en-GB"/>
        </w:rPr>
        <w:t>ą</w:t>
      </w:r>
      <w:r w:rsidRPr="00190472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>oraz</w:t>
      </w:r>
      <w:r w:rsidRPr="00190472">
        <w:rPr>
          <w:rFonts w:eastAsia="Times New Roman" w:cs="Times New Roman"/>
          <w:sz w:val="24"/>
          <w:szCs w:val="24"/>
          <w:lang w:eastAsia="en-GB"/>
        </w:rPr>
        <w:t xml:space="preserve"> biznes</w:t>
      </w:r>
      <w:r>
        <w:rPr>
          <w:rFonts w:eastAsia="Times New Roman" w:cs="Times New Roman"/>
          <w:sz w:val="24"/>
          <w:szCs w:val="24"/>
          <w:lang w:eastAsia="en-GB"/>
        </w:rPr>
        <w:t>em</w:t>
      </w:r>
      <w:r w:rsidRPr="00190472">
        <w:rPr>
          <w:rFonts w:eastAsia="Times New Roman" w:cs="Times New Roman"/>
          <w:sz w:val="24"/>
          <w:szCs w:val="24"/>
          <w:lang w:eastAsia="en-GB"/>
        </w:rPr>
        <w:t xml:space="preserve"> – firmy zajmujące się usuwaniem odpadów oraz </w:t>
      </w:r>
      <w:r>
        <w:rPr>
          <w:rFonts w:eastAsia="Times New Roman" w:cs="Times New Roman"/>
          <w:sz w:val="24"/>
          <w:szCs w:val="24"/>
          <w:lang w:eastAsia="en-GB"/>
        </w:rPr>
        <w:t xml:space="preserve">opinie i inicjatywy </w:t>
      </w:r>
      <w:r w:rsidRPr="00190472">
        <w:rPr>
          <w:rFonts w:eastAsia="Times New Roman" w:cs="Times New Roman"/>
          <w:sz w:val="24"/>
          <w:szCs w:val="24"/>
          <w:lang w:eastAsia="en-GB"/>
        </w:rPr>
        <w:t>obywatel</w:t>
      </w:r>
      <w:r>
        <w:rPr>
          <w:rFonts w:eastAsia="Times New Roman" w:cs="Times New Roman"/>
          <w:sz w:val="24"/>
          <w:szCs w:val="24"/>
          <w:lang w:eastAsia="en-GB"/>
        </w:rPr>
        <w:t>skie</w:t>
      </w:r>
      <w:r w:rsidRPr="00190472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1CB5026D" w14:textId="77777777" w:rsidR="00F35F6B" w:rsidRDefault="00F35F6B" w:rsidP="00242F82">
      <w:pPr>
        <w:spacing w:after="120"/>
      </w:pPr>
      <w:r w:rsidRPr="00190472">
        <w:t xml:space="preserve">Projekt realizowany jest dzięki przyznaniu środków Narodowego Centrum Badań i Rozwoju w ramach Programu </w:t>
      </w:r>
      <w:proofErr w:type="spellStart"/>
      <w:r w:rsidRPr="00190472">
        <w:t>ERANet</w:t>
      </w:r>
      <w:proofErr w:type="spellEnd"/>
      <w:r w:rsidRPr="00190472">
        <w:t>-LAC.</w:t>
      </w:r>
    </w:p>
    <w:p w14:paraId="672AC026" w14:textId="5D5C0CD7" w:rsidR="00F35F6B" w:rsidRPr="00190472" w:rsidRDefault="00F35F6B" w:rsidP="00242F82">
      <w:pPr>
        <w:spacing w:after="120"/>
      </w:pPr>
      <w:r w:rsidRPr="00190472">
        <w:t xml:space="preserve">Projekt CARE4WASTE </w:t>
      </w:r>
      <w:r w:rsidR="00B533C7">
        <w:t>jest</w:t>
      </w:r>
      <w:r w:rsidRPr="00190472">
        <w:t xml:space="preserve"> realizowany przez dwa lata (2017-2019). </w:t>
      </w:r>
    </w:p>
    <w:p w14:paraId="05DF9C0F" w14:textId="77777777" w:rsidR="00F35F6B" w:rsidRDefault="00F35F6B" w:rsidP="00242F82">
      <w:pPr>
        <w:spacing w:after="120"/>
      </w:pPr>
      <w:r>
        <w:t xml:space="preserve">Więcej informacji na stronie projektu - </w:t>
      </w:r>
      <w:hyperlink r:id="rId8" w:history="1">
        <w:r w:rsidRPr="00601379">
          <w:rPr>
            <w:rStyle w:val="Hipercze"/>
          </w:rPr>
          <w:t>care4waste.net</w:t>
        </w:r>
      </w:hyperlink>
    </w:p>
    <w:p w14:paraId="6E72AB36" w14:textId="77777777" w:rsidR="00F35F6B" w:rsidRDefault="00F35F6B" w:rsidP="00F35F6B">
      <w:pPr>
        <w:spacing w:after="0"/>
      </w:pPr>
    </w:p>
    <w:p w14:paraId="1625F336" w14:textId="77777777" w:rsidR="00BF709F" w:rsidRPr="00015462" w:rsidRDefault="00BF709F" w:rsidP="00BF709F">
      <w:pPr>
        <w:spacing w:after="0"/>
        <w:ind w:left="3402"/>
        <w:rPr>
          <w:rFonts w:ascii="Calibri" w:hAnsi="Calibri" w:cs="Calibri"/>
        </w:rPr>
      </w:pPr>
      <w:r w:rsidRPr="00015462">
        <w:rPr>
          <w:rFonts w:ascii="Calibri" w:hAnsi="Calibri" w:cs="Calibri"/>
        </w:rPr>
        <w:t>Wanda Jarosz, rzecznik prasowy IETU</w:t>
      </w:r>
    </w:p>
    <w:p w14:paraId="48F02C18" w14:textId="77777777" w:rsidR="00BF709F" w:rsidRPr="00015462" w:rsidRDefault="00BF709F" w:rsidP="00BF709F">
      <w:pPr>
        <w:spacing w:after="0"/>
        <w:ind w:left="3402"/>
        <w:rPr>
          <w:rFonts w:ascii="Calibri" w:hAnsi="Calibri" w:cs="Calibri"/>
        </w:rPr>
      </w:pPr>
      <w:r w:rsidRPr="00015462">
        <w:rPr>
          <w:rFonts w:ascii="Calibri" w:hAnsi="Calibri" w:cs="Calibri"/>
        </w:rPr>
        <w:t>tel. 32 254-60-31 wew. 136, kom. 602 484 611</w:t>
      </w:r>
    </w:p>
    <w:p w14:paraId="490801C7" w14:textId="56A8990D" w:rsidR="00F516F9" w:rsidRDefault="006D5F3D" w:rsidP="00510C85">
      <w:pPr>
        <w:ind w:left="3402"/>
        <w:rPr>
          <w:rFonts w:ascii="Calibri" w:hAnsi="Calibri" w:cs="Arial"/>
          <w:bCs/>
        </w:rPr>
      </w:pPr>
      <w:hyperlink r:id="rId9" w:history="1">
        <w:r w:rsidR="00671D0D" w:rsidRPr="000F4AD7">
          <w:rPr>
            <w:rStyle w:val="Hipercze"/>
          </w:rPr>
          <w:t>w.</w:t>
        </w:r>
        <w:r w:rsidR="00671D0D" w:rsidRPr="000F4AD7">
          <w:rPr>
            <w:rStyle w:val="Hipercze"/>
            <w:rFonts w:ascii="Calibri" w:hAnsi="Calibri" w:cs="Calibri"/>
          </w:rPr>
          <w:t>jarosz@ietu.pl</w:t>
        </w:r>
      </w:hyperlink>
      <w:r w:rsidR="00F516F9" w:rsidRPr="00C50DA4">
        <w:rPr>
          <w:rFonts w:ascii="Calibri" w:hAnsi="Calibri" w:cs="Arial"/>
          <w:b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1650"/>
        <w:gridCol w:w="4961"/>
      </w:tblGrid>
      <w:tr w:rsidR="00242F82" w:rsidRPr="00C038DA" w14:paraId="048AD81C" w14:textId="77777777" w:rsidTr="00D5296C">
        <w:trPr>
          <w:trHeight w:val="449"/>
        </w:trPr>
        <w:tc>
          <w:tcPr>
            <w:tcW w:w="9921" w:type="dxa"/>
            <w:gridSpan w:val="3"/>
            <w:shd w:val="clear" w:color="auto" w:fill="auto"/>
          </w:tcPr>
          <w:p w14:paraId="08FA4738" w14:textId="77777777" w:rsidR="00242F82" w:rsidRPr="001A5F9E" w:rsidRDefault="00242F82" w:rsidP="00D5296C">
            <w:pPr>
              <w:rPr>
                <w:rFonts w:ascii="Calibri" w:hAnsi="Calibri" w:cs="Arial"/>
                <w:sz w:val="20"/>
              </w:rPr>
            </w:pPr>
          </w:p>
        </w:tc>
      </w:tr>
      <w:tr w:rsidR="00242F82" w:rsidRPr="00C038DA" w14:paraId="618CECB4" w14:textId="77777777" w:rsidTr="00D5296C">
        <w:trPr>
          <w:trHeight w:val="449"/>
        </w:trPr>
        <w:tc>
          <w:tcPr>
            <w:tcW w:w="3310" w:type="dxa"/>
          </w:tcPr>
          <w:p w14:paraId="5D915674" w14:textId="77777777" w:rsidR="00242F82" w:rsidRPr="001A5F9E" w:rsidRDefault="00242F82" w:rsidP="00D5296C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 wp14:anchorId="1428A74C" wp14:editId="6B63FF8A">
                  <wp:extent cx="1305046" cy="8763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comar_logo_v_01-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046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gridSpan w:val="2"/>
            <w:vAlign w:val="center"/>
          </w:tcPr>
          <w:p w14:paraId="2BAE8765" w14:textId="64420B87" w:rsidR="00242F82" w:rsidRPr="001A5F9E" w:rsidRDefault="00242F82" w:rsidP="00D5296C">
            <w:pPr>
              <w:pStyle w:val="Nagwek"/>
              <w:jc w:val="center"/>
              <w:rPr>
                <w:rFonts w:ascii="Calibri" w:hAnsi="Calibri" w:cs="Arial"/>
                <w:sz w:val="20"/>
              </w:rPr>
            </w:pPr>
            <w:r w:rsidRPr="001736B7">
              <w:rPr>
                <w:i/>
              </w:rPr>
              <w:t xml:space="preserve">CARE4WASTE  - Alians badawczy Karaibów i Unii Europejskiej dla lepszej gospodarki </w:t>
            </w:r>
            <w:r w:rsidRPr="00190472">
              <w:rPr>
                <w:i/>
              </w:rPr>
              <w:t>odpadami</w:t>
            </w:r>
          </w:p>
        </w:tc>
      </w:tr>
      <w:tr w:rsidR="00242F82" w:rsidRPr="00C038DA" w14:paraId="1C1EC9CD" w14:textId="77777777" w:rsidTr="00BA218F">
        <w:trPr>
          <w:trHeight w:val="170"/>
        </w:trPr>
        <w:tc>
          <w:tcPr>
            <w:tcW w:w="9921" w:type="dxa"/>
            <w:gridSpan w:val="3"/>
          </w:tcPr>
          <w:p w14:paraId="7661AC60" w14:textId="272F4073" w:rsidR="00242F82" w:rsidRPr="001A5F9E" w:rsidRDefault="00242F82" w:rsidP="00D5296C">
            <w:pPr>
              <w:spacing w:after="0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</w:p>
        </w:tc>
      </w:tr>
      <w:tr w:rsidR="00242F82" w:rsidRPr="00C038DA" w14:paraId="0A3ABE3A" w14:textId="77777777" w:rsidTr="00242F82">
        <w:trPr>
          <w:trHeight w:val="449"/>
        </w:trPr>
        <w:tc>
          <w:tcPr>
            <w:tcW w:w="4960" w:type="dxa"/>
            <w:gridSpan w:val="2"/>
            <w:vAlign w:val="center"/>
          </w:tcPr>
          <w:p w14:paraId="2D7C36EB" w14:textId="77777777" w:rsidR="00242F82" w:rsidRPr="00190472" w:rsidRDefault="00242F82" w:rsidP="00242F82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852FB7" wp14:editId="1B5DA294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67310</wp:posOffset>
                  </wp:positionV>
                  <wp:extent cx="847725" cy="725162"/>
                  <wp:effectExtent l="0" t="0" r="0" b="0"/>
                  <wp:wrapSquare wrapText="bothSides"/>
                  <wp:docPr id="1" name="Obraz 1" descr="https://ietu.pl/wp-content/uploads/2017/08/EraNet_L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tu.pl/wp-content/uploads/2017/08/EraNet_L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14:paraId="188D9285" w14:textId="089F8CCA" w:rsidR="00242F82" w:rsidRPr="00190472" w:rsidRDefault="00242F82" w:rsidP="00242F8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BE8DB26" wp14:editId="0F4454A8">
                  <wp:extent cx="1152525" cy="700320"/>
                  <wp:effectExtent l="0" t="0" r="0" b="5080"/>
                  <wp:docPr id="4" name="Obraz 4" descr="https://ietu.pl/wp-content/uploads/2017/08/ncbir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etu.pl/wp-content/uploads/2017/08/ncbir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03" cy="72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F82" w:rsidRPr="00C038DA" w14:paraId="3294DE80" w14:textId="77777777" w:rsidTr="00D5296C">
        <w:trPr>
          <w:trHeight w:val="449"/>
        </w:trPr>
        <w:tc>
          <w:tcPr>
            <w:tcW w:w="9921" w:type="dxa"/>
            <w:gridSpan w:val="3"/>
            <w:shd w:val="clear" w:color="auto" w:fill="D9D9D9" w:themeFill="background1" w:themeFillShade="D9"/>
          </w:tcPr>
          <w:p w14:paraId="643078BD" w14:textId="49D90F5D" w:rsidR="00242F82" w:rsidRPr="001A5F9E" w:rsidRDefault="00242F82" w:rsidP="00D5296C">
            <w:pPr>
              <w:spacing w:after="0"/>
              <w:jc w:val="center"/>
              <w:rPr>
                <w:rFonts w:cs="Arial"/>
                <w:noProof/>
                <w:lang w:eastAsia="en-GB"/>
              </w:rPr>
            </w:pPr>
            <w:r w:rsidRPr="001A5F9E">
              <w:rPr>
                <w:sz w:val="20"/>
              </w:rPr>
              <w:t xml:space="preserve">Projekt realizowany jest w ramach programu </w:t>
            </w:r>
            <w:proofErr w:type="spellStart"/>
            <w:r w:rsidRPr="00190472">
              <w:t>ERANet</w:t>
            </w:r>
            <w:proofErr w:type="spellEnd"/>
            <w:r w:rsidRPr="00190472">
              <w:t>-LAC</w:t>
            </w:r>
            <w:r w:rsidRPr="001A5F9E">
              <w:rPr>
                <w:sz w:val="20"/>
              </w:rPr>
              <w:t xml:space="preserve">, a środki finansowe na polską część pochodzą z </w:t>
            </w:r>
            <w:proofErr w:type="spellStart"/>
            <w:r w:rsidRPr="001A5F9E">
              <w:rPr>
                <w:sz w:val="20"/>
              </w:rPr>
              <w:t>NCBiR</w:t>
            </w:r>
            <w:proofErr w:type="spellEnd"/>
          </w:p>
        </w:tc>
      </w:tr>
    </w:tbl>
    <w:p w14:paraId="7CD6DEA2" w14:textId="5DA9E928" w:rsidR="00BA218F" w:rsidRDefault="00BA218F" w:rsidP="00510C85">
      <w:pPr>
        <w:ind w:left="3402"/>
        <w:rPr>
          <w:rFonts w:cstheme="minorHAnsi"/>
        </w:rPr>
      </w:pPr>
    </w:p>
    <w:p w14:paraId="1571322D" w14:textId="4F189347" w:rsidR="00BA218F" w:rsidRDefault="00BA218F" w:rsidP="00510C85">
      <w:pPr>
        <w:ind w:left="3402"/>
        <w:rPr>
          <w:rFonts w:cstheme="minorHAnsi"/>
        </w:rPr>
      </w:pPr>
    </w:p>
    <w:p w14:paraId="0A62389A" w14:textId="490F2A26" w:rsidR="00BA218F" w:rsidRDefault="00BA218F" w:rsidP="00510C85">
      <w:pPr>
        <w:ind w:left="3402"/>
        <w:rPr>
          <w:rFonts w:cstheme="minorHAnsi"/>
        </w:rPr>
      </w:pPr>
    </w:p>
    <w:p w14:paraId="65D0C27A" w14:textId="437E799C" w:rsidR="00BA218F" w:rsidRDefault="00BA218F" w:rsidP="00510C85">
      <w:pPr>
        <w:ind w:left="3402"/>
        <w:rPr>
          <w:rFonts w:cstheme="minorHAnsi"/>
        </w:rPr>
      </w:pPr>
    </w:p>
    <w:p w14:paraId="41DB9D58" w14:textId="77777777" w:rsidR="001C77EC" w:rsidRDefault="001C77EC" w:rsidP="00BA218F">
      <w:pPr>
        <w:ind w:left="3402"/>
        <w:rPr>
          <w:rFonts w:ascii="Calibri" w:hAnsi="Calibri" w:cs="Arial"/>
        </w:rPr>
      </w:pPr>
    </w:p>
    <w:sectPr w:rsidR="001C77EC" w:rsidSect="007203D2">
      <w:headerReference w:type="default" r:id="rId13"/>
      <w:pgSz w:w="11906" w:h="16838" w:code="9"/>
      <w:pgMar w:top="1134" w:right="851" w:bottom="709" w:left="1134" w:header="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A107" w14:textId="77777777" w:rsidR="006D5F3D" w:rsidRDefault="006D5F3D" w:rsidP="00910751">
      <w:pPr>
        <w:spacing w:after="0" w:line="240" w:lineRule="auto"/>
      </w:pPr>
      <w:r>
        <w:separator/>
      </w:r>
    </w:p>
  </w:endnote>
  <w:endnote w:type="continuationSeparator" w:id="0">
    <w:p w14:paraId="0CDCB474" w14:textId="77777777" w:rsidR="006D5F3D" w:rsidRDefault="006D5F3D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7278" w14:textId="77777777" w:rsidR="006D5F3D" w:rsidRDefault="006D5F3D" w:rsidP="00910751">
      <w:pPr>
        <w:spacing w:after="0" w:line="240" w:lineRule="auto"/>
      </w:pPr>
      <w:r>
        <w:separator/>
      </w:r>
    </w:p>
  </w:footnote>
  <w:footnote w:type="continuationSeparator" w:id="0">
    <w:p w14:paraId="382731F5" w14:textId="77777777" w:rsidR="006D5F3D" w:rsidRDefault="006D5F3D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0BAF" w14:textId="6CEDD922" w:rsidR="00583966" w:rsidRPr="00BA218F" w:rsidRDefault="00BA218F" w:rsidP="00BA218F">
    <w:pPr>
      <w:pStyle w:val="Nagwek"/>
    </w:pPr>
    <w:r>
      <w:rPr>
        <w:noProof/>
      </w:rPr>
      <w:drawing>
        <wp:inline distT="0" distB="0" distL="0" distR="0" wp14:anchorId="7BAFE1B6" wp14:editId="257306C5">
          <wp:extent cx="6282690" cy="1146175"/>
          <wp:effectExtent l="0" t="0" r="3810" b="0"/>
          <wp:docPr id="329" name="Obraz 3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" name="Obraz 32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329"/>
                  <a:stretch/>
                </pic:blipFill>
                <pic:spPr bwMode="auto">
                  <a:xfrm>
                    <a:off x="0" y="0"/>
                    <a:ext cx="6282690" cy="1146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D1B8C"/>
    <w:multiLevelType w:val="hybridMultilevel"/>
    <w:tmpl w:val="222EC6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1"/>
    <w:rsid w:val="00015462"/>
    <w:rsid w:val="00015B03"/>
    <w:rsid w:val="0002343E"/>
    <w:rsid w:val="00024425"/>
    <w:rsid w:val="00024C54"/>
    <w:rsid w:val="000303BC"/>
    <w:rsid w:val="00033E0F"/>
    <w:rsid w:val="00063C53"/>
    <w:rsid w:val="0007526E"/>
    <w:rsid w:val="000757C1"/>
    <w:rsid w:val="000851D8"/>
    <w:rsid w:val="00090910"/>
    <w:rsid w:val="000A0B28"/>
    <w:rsid w:val="000B3D00"/>
    <w:rsid w:val="000C1690"/>
    <w:rsid w:val="000C32C2"/>
    <w:rsid w:val="000D0F93"/>
    <w:rsid w:val="000E0432"/>
    <w:rsid w:val="000E4701"/>
    <w:rsid w:val="000E6089"/>
    <w:rsid w:val="000F02B5"/>
    <w:rsid w:val="000F3A61"/>
    <w:rsid w:val="00103910"/>
    <w:rsid w:val="001331E1"/>
    <w:rsid w:val="001559E7"/>
    <w:rsid w:val="00156EAA"/>
    <w:rsid w:val="00160C86"/>
    <w:rsid w:val="001627DC"/>
    <w:rsid w:val="0016690B"/>
    <w:rsid w:val="001772D8"/>
    <w:rsid w:val="00182438"/>
    <w:rsid w:val="0018634E"/>
    <w:rsid w:val="001972E8"/>
    <w:rsid w:val="001A1B7B"/>
    <w:rsid w:val="001A4C03"/>
    <w:rsid w:val="001A5F9E"/>
    <w:rsid w:val="001B03CA"/>
    <w:rsid w:val="001C77EC"/>
    <w:rsid w:val="001E1EB9"/>
    <w:rsid w:val="001E3BEE"/>
    <w:rsid w:val="001F34D0"/>
    <w:rsid w:val="002221F4"/>
    <w:rsid w:val="002308E4"/>
    <w:rsid w:val="002327B0"/>
    <w:rsid w:val="00242F82"/>
    <w:rsid w:val="00243F3B"/>
    <w:rsid w:val="0025693B"/>
    <w:rsid w:val="0025758A"/>
    <w:rsid w:val="00282212"/>
    <w:rsid w:val="00282AEB"/>
    <w:rsid w:val="00283C35"/>
    <w:rsid w:val="00285E6E"/>
    <w:rsid w:val="002948C8"/>
    <w:rsid w:val="002C4169"/>
    <w:rsid w:val="002D344B"/>
    <w:rsid w:val="002E003F"/>
    <w:rsid w:val="00302424"/>
    <w:rsid w:val="00314A59"/>
    <w:rsid w:val="00322805"/>
    <w:rsid w:val="003328EE"/>
    <w:rsid w:val="00333CE2"/>
    <w:rsid w:val="00356CDC"/>
    <w:rsid w:val="003674D0"/>
    <w:rsid w:val="00380F7F"/>
    <w:rsid w:val="00384610"/>
    <w:rsid w:val="003A4FDC"/>
    <w:rsid w:val="003B69FF"/>
    <w:rsid w:val="003C63FC"/>
    <w:rsid w:val="00414E31"/>
    <w:rsid w:val="00422CB7"/>
    <w:rsid w:val="00424B3C"/>
    <w:rsid w:val="00443B2B"/>
    <w:rsid w:val="00444FEF"/>
    <w:rsid w:val="004612CA"/>
    <w:rsid w:val="004716AA"/>
    <w:rsid w:val="00471A79"/>
    <w:rsid w:val="0048657D"/>
    <w:rsid w:val="0049419F"/>
    <w:rsid w:val="00497952"/>
    <w:rsid w:val="004A42E9"/>
    <w:rsid w:val="004B7A10"/>
    <w:rsid w:val="004B7B8D"/>
    <w:rsid w:val="004C6400"/>
    <w:rsid w:val="004C6794"/>
    <w:rsid w:val="004D4C2A"/>
    <w:rsid w:val="00507075"/>
    <w:rsid w:val="00507EED"/>
    <w:rsid w:val="00510C85"/>
    <w:rsid w:val="00527DA3"/>
    <w:rsid w:val="0053054B"/>
    <w:rsid w:val="005338D0"/>
    <w:rsid w:val="005346F7"/>
    <w:rsid w:val="00546480"/>
    <w:rsid w:val="0054709D"/>
    <w:rsid w:val="00553E12"/>
    <w:rsid w:val="005554E3"/>
    <w:rsid w:val="0056441A"/>
    <w:rsid w:val="005657EB"/>
    <w:rsid w:val="00581FD1"/>
    <w:rsid w:val="00583966"/>
    <w:rsid w:val="0058401F"/>
    <w:rsid w:val="005904CD"/>
    <w:rsid w:val="00591CA0"/>
    <w:rsid w:val="0059216D"/>
    <w:rsid w:val="005B0C9C"/>
    <w:rsid w:val="005B3DED"/>
    <w:rsid w:val="005B54AD"/>
    <w:rsid w:val="005D7399"/>
    <w:rsid w:val="005F133F"/>
    <w:rsid w:val="005F743E"/>
    <w:rsid w:val="00616796"/>
    <w:rsid w:val="00624FD2"/>
    <w:rsid w:val="0062603C"/>
    <w:rsid w:val="00671D0D"/>
    <w:rsid w:val="006829D0"/>
    <w:rsid w:val="0069039B"/>
    <w:rsid w:val="006A4A54"/>
    <w:rsid w:val="006A684D"/>
    <w:rsid w:val="006D0D70"/>
    <w:rsid w:val="006D25D1"/>
    <w:rsid w:val="006D5136"/>
    <w:rsid w:val="006D5864"/>
    <w:rsid w:val="006D5F3D"/>
    <w:rsid w:val="007024D9"/>
    <w:rsid w:val="00705AE6"/>
    <w:rsid w:val="00710270"/>
    <w:rsid w:val="007143C4"/>
    <w:rsid w:val="00717914"/>
    <w:rsid w:val="007203D2"/>
    <w:rsid w:val="00732928"/>
    <w:rsid w:val="00734354"/>
    <w:rsid w:val="00746788"/>
    <w:rsid w:val="00754312"/>
    <w:rsid w:val="007569FC"/>
    <w:rsid w:val="007825F1"/>
    <w:rsid w:val="00783456"/>
    <w:rsid w:val="00797CED"/>
    <w:rsid w:val="007A19DF"/>
    <w:rsid w:val="007A5112"/>
    <w:rsid w:val="007D14D5"/>
    <w:rsid w:val="007E3148"/>
    <w:rsid w:val="007F1BDE"/>
    <w:rsid w:val="007F3BE4"/>
    <w:rsid w:val="0081171F"/>
    <w:rsid w:val="00832BEA"/>
    <w:rsid w:val="008677BF"/>
    <w:rsid w:val="00871D3C"/>
    <w:rsid w:val="008742F4"/>
    <w:rsid w:val="008A0A61"/>
    <w:rsid w:val="008A75B2"/>
    <w:rsid w:val="008D0FE4"/>
    <w:rsid w:val="008D681E"/>
    <w:rsid w:val="008F3312"/>
    <w:rsid w:val="008F410D"/>
    <w:rsid w:val="00910751"/>
    <w:rsid w:val="00915599"/>
    <w:rsid w:val="00922581"/>
    <w:rsid w:val="00927565"/>
    <w:rsid w:val="009408CB"/>
    <w:rsid w:val="00940B2F"/>
    <w:rsid w:val="00941AF2"/>
    <w:rsid w:val="009462C6"/>
    <w:rsid w:val="00946974"/>
    <w:rsid w:val="009637BE"/>
    <w:rsid w:val="00966991"/>
    <w:rsid w:val="00976864"/>
    <w:rsid w:val="00980988"/>
    <w:rsid w:val="009817C7"/>
    <w:rsid w:val="00990A06"/>
    <w:rsid w:val="009B0EF7"/>
    <w:rsid w:val="009D4EB1"/>
    <w:rsid w:val="009D4EC5"/>
    <w:rsid w:val="009E3332"/>
    <w:rsid w:val="009E4414"/>
    <w:rsid w:val="009E78A6"/>
    <w:rsid w:val="00A0332C"/>
    <w:rsid w:val="00A3232D"/>
    <w:rsid w:val="00A375AB"/>
    <w:rsid w:val="00A7013B"/>
    <w:rsid w:val="00A728B7"/>
    <w:rsid w:val="00AA72D8"/>
    <w:rsid w:val="00AB2A0D"/>
    <w:rsid w:val="00AB7C27"/>
    <w:rsid w:val="00AC4876"/>
    <w:rsid w:val="00AC7741"/>
    <w:rsid w:val="00B03E98"/>
    <w:rsid w:val="00B05FD0"/>
    <w:rsid w:val="00B1679F"/>
    <w:rsid w:val="00B33EFC"/>
    <w:rsid w:val="00B34A26"/>
    <w:rsid w:val="00B4084F"/>
    <w:rsid w:val="00B41635"/>
    <w:rsid w:val="00B429A5"/>
    <w:rsid w:val="00B4356B"/>
    <w:rsid w:val="00B460AB"/>
    <w:rsid w:val="00B533C7"/>
    <w:rsid w:val="00B57FA9"/>
    <w:rsid w:val="00B62D91"/>
    <w:rsid w:val="00B66458"/>
    <w:rsid w:val="00B75E8F"/>
    <w:rsid w:val="00B80857"/>
    <w:rsid w:val="00B92ADE"/>
    <w:rsid w:val="00BA0C02"/>
    <w:rsid w:val="00BA11BF"/>
    <w:rsid w:val="00BA218F"/>
    <w:rsid w:val="00BA4493"/>
    <w:rsid w:val="00BC7A2F"/>
    <w:rsid w:val="00BD1CE3"/>
    <w:rsid w:val="00BE3BB9"/>
    <w:rsid w:val="00BF4F60"/>
    <w:rsid w:val="00BF709F"/>
    <w:rsid w:val="00C06B39"/>
    <w:rsid w:val="00C07749"/>
    <w:rsid w:val="00C07A23"/>
    <w:rsid w:val="00C360D6"/>
    <w:rsid w:val="00C405FD"/>
    <w:rsid w:val="00C447F6"/>
    <w:rsid w:val="00C4586E"/>
    <w:rsid w:val="00C64E82"/>
    <w:rsid w:val="00C867EC"/>
    <w:rsid w:val="00CA6D3B"/>
    <w:rsid w:val="00CB3216"/>
    <w:rsid w:val="00CC025D"/>
    <w:rsid w:val="00CF18E9"/>
    <w:rsid w:val="00D15D54"/>
    <w:rsid w:val="00D32591"/>
    <w:rsid w:val="00D422EB"/>
    <w:rsid w:val="00D560DE"/>
    <w:rsid w:val="00D6219F"/>
    <w:rsid w:val="00D65299"/>
    <w:rsid w:val="00D7587E"/>
    <w:rsid w:val="00D86369"/>
    <w:rsid w:val="00DA78A8"/>
    <w:rsid w:val="00DC2FF6"/>
    <w:rsid w:val="00E01C13"/>
    <w:rsid w:val="00E06215"/>
    <w:rsid w:val="00E37F92"/>
    <w:rsid w:val="00E4650F"/>
    <w:rsid w:val="00E537CD"/>
    <w:rsid w:val="00E57AE9"/>
    <w:rsid w:val="00E57B81"/>
    <w:rsid w:val="00E72198"/>
    <w:rsid w:val="00EF1FC6"/>
    <w:rsid w:val="00F2542D"/>
    <w:rsid w:val="00F25847"/>
    <w:rsid w:val="00F308BB"/>
    <w:rsid w:val="00F35C4E"/>
    <w:rsid w:val="00F35F6B"/>
    <w:rsid w:val="00F40614"/>
    <w:rsid w:val="00F508D5"/>
    <w:rsid w:val="00F516F9"/>
    <w:rsid w:val="00F611F4"/>
    <w:rsid w:val="00F86DAD"/>
    <w:rsid w:val="00F942E2"/>
    <w:rsid w:val="00F95FA8"/>
    <w:rsid w:val="00FC2CEC"/>
    <w:rsid w:val="00FC70D6"/>
    <w:rsid w:val="00FD6984"/>
    <w:rsid w:val="00FE2F01"/>
    <w:rsid w:val="00FE7069"/>
    <w:rsid w:val="00FF30F4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D211E"/>
  <w15:docId w15:val="{2BC61E2C-426C-4625-841F-2D001F9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E9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4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0C9C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57FA9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CA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85E6E"/>
    <w:pPr>
      <w:spacing w:before="120" w:after="0" w:line="276" w:lineRule="auto"/>
      <w:ind w:firstLine="357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E6E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85E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85E6E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85E6E"/>
    <w:pPr>
      <w:spacing w:before="120" w:after="120" w:line="276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E6E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285E6E"/>
    <w:pPr>
      <w:ind w:left="720"/>
      <w:contextualSpacing/>
    </w:pPr>
  </w:style>
  <w:style w:type="paragraph" w:styleId="Poprawka">
    <w:name w:val="Revision"/>
    <w:hidden/>
    <w:uiPriority w:val="99"/>
    <w:semiHidden/>
    <w:rsid w:val="00443B2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344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42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4waste.n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.jarosz@iet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C55D-6934-4A16-A4AE-CFE0E558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Wanda Jarosz</cp:lastModifiedBy>
  <cp:revision>2</cp:revision>
  <cp:lastPrinted>2018-04-05T10:42:00Z</cp:lastPrinted>
  <dcterms:created xsi:type="dcterms:W3CDTF">2018-04-23T09:12:00Z</dcterms:created>
  <dcterms:modified xsi:type="dcterms:W3CDTF">2018-04-23T09:12:00Z</dcterms:modified>
</cp:coreProperties>
</file>