
<file path=[Content_Types].xml><?xml version="1.0" encoding="utf-8"?>
<Types xmlns="http://schemas.openxmlformats.org/package/2006/content-types">
  <Default Extension="tmp" ContentType="image/x-emf"/>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Ind w:w="-5" w:type="dxa"/>
        <w:tblLook w:val="01E0" w:firstRow="1" w:lastRow="1" w:firstColumn="1" w:lastColumn="1" w:noHBand="0" w:noVBand="0"/>
      </w:tblPr>
      <w:tblGrid>
        <w:gridCol w:w="1114"/>
        <w:gridCol w:w="8922"/>
      </w:tblGrid>
      <w:tr w:rsidR="0030305B" w:rsidRPr="00A00B31" w14:paraId="13732A68" w14:textId="77777777" w:rsidTr="00B85907">
        <w:trPr>
          <w:trHeight w:val="964"/>
        </w:trPr>
        <w:tc>
          <w:tcPr>
            <w:tcW w:w="1114" w:type="dxa"/>
            <w:vAlign w:val="center"/>
          </w:tcPr>
          <w:p w14:paraId="401EE537" w14:textId="05EA1DCE" w:rsidR="0030305B" w:rsidRPr="0030305B" w:rsidRDefault="00C44C61" w:rsidP="00B85907">
            <w:pPr>
              <w:keepNext/>
              <w:widowControl w:val="0"/>
              <w:tabs>
                <w:tab w:val="right" w:pos="9639"/>
              </w:tabs>
              <w:overflowPunct w:val="0"/>
              <w:autoSpaceDE w:val="0"/>
              <w:autoSpaceDN w:val="0"/>
              <w:adjustRightInd w:val="0"/>
              <w:spacing w:line="240" w:lineRule="auto"/>
              <w:textAlignment w:val="baseline"/>
              <w:outlineLvl w:val="6"/>
              <w:rPr>
                <w:rFonts w:ascii="Calibri" w:eastAsia="Times New Roman" w:hAnsi="Calibri" w:cs="Arial"/>
                <w:i/>
                <w:szCs w:val="20"/>
                <w:lang w:eastAsia="pl-PL"/>
              </w:rPr>
            </w:pPr>
            <w:r>
              <w:rPr>
                <w:rFonts w:ascii="Calibri" w:eastAsia="Times New Roman" w:hAnsi="Calibri" w:cs="Arial"/>
                <w:i/>
                <w:szCs w:val="20"/>
                <w:lang w:eastAsia="pl-PL"/>
              </w:rPr>
              <w:t>3</w:t>
            </w:r>
            <w:r w:rsidR="0030305B" w:rsidRPr="0030305B">
              <w:rPr>
                <w:rFonts w:ascii="Calibri" w:eastAsia="Times New Roman" w:hAnsi="Calibri" w:cs="Arial"/>
                <w:i/>
                <w:szCs w:val="20"/>
                <w:lang w:eastAsia="pl-PL"/>
              </w:rPr>
              <w:t>/2019</w:t>
            </w:r>
          </w:p>
        </w:tc>
        <w:tc>
          <w:tcPr>
            <w:tcW w:w="8922" w:type="dxa"/>
            <w:vAlign w:val="center"/>
          </w:tcPr>
          <w:p w14:paraId="7C4C3AA8" w14:textId="7D289FEE" w:rsidR="0030305B" w:rsidRPr="00A00B31" w:rsidRDefault="0030305B" w:rsidP="00A00B31">
            <w:pPr>
              <w:keepNext/>
              <w:widowControl w:val="0"/>
              <w:tabs>
                <w:tab w:val="right" w:pos="9639"/>
              </w:tabs>
              <w:overflowPunct w:val="0"/>
              <w:autoSpaceDE w:val="0"/>
              <w:autoSpaceDN w:val="0"/>
              <w:adjustRightInd w:val="0"/>
              <w:spacing w:line="240" w:lineRule="auto"/>
              <w:jc w:val="right"/>
              <w:textAlignment w:val="baseline"/>
              <w:outlineLvl w:val="6"/>
              <w:rPr>
                <w:rFonts w:ascii="Calibri" w:eastAsia="Times New Roman" w:hAnsi="Calibri" w:cs="Arial"/>
                <w:i/>
                <w:szCs w:val="20"/>
                <w:lang w:eastAsia="pl-PL"/>
              </w:rPr>
            </w:pPr>
            <w:r w:rsidRPr="00A00B31">
              <w:rPr>
                <w:rFonts w:ascii="Calibri" w:eastAsia="Times New Roman" w:hAnsi="Calibri" w:cs="Arial"/>
                <w:i/>
                <w:szCs w:val="20"/>
                <w:lang w:eastAsia="pl-PL"/>
              </w:rPr>
              <w:t xml:space="preserve">Katowice, </w:t>
            </w:r>
            <w:r w:rsidR="00A00B31" w:rsidRPr="00A00B31">
              <w:rPr>
                <w:rFonts w:ascii="Calibri" w:eastAsia="Times New Roman" w:hAnsi="Calibri" w:cs="Arial"/>
                <w:i/>
                <w:szCs w:val="20"/>
                <w:lang w:eastAsia="pl-PL"/>
              </w:rPr>
              <w:t>12</w:t>
            </w:r>
            <w:r w:rsidRPr="00A00B31">
              <w:rPr>
                <w:rFonts w:ascii="Calibri" w:eastAsia="Times New Roman" w:hAnsi="Calibri" w:cs="Arial"/>
                <w:i/>
                <w:szCs w:val="20"/>
                <w:lang w:eastAsia="pl-PL"/>
              </w:rPr>
              <w:t xml:space="preserve"> września 2019</w:t>
            </w:r>
          </w:p>
        </w:tc>
      </w:tr>
    </w:tbl>
    <w:p w14:paraId="442E967F" w14:textId="77777777" w:rsidR="0030305B" w:rsidRPr="00AA2638" w:rsidRDefault="0030305B" w:rsidP="00C44C61">
      <w:pPr>
        <w:spacing w:after="240" w:line="24" w:lineRule="atLeast"/>
        <w:jc w:val="center"/>
        <w:rPr>
          <w:rFonts w:ascii="Calibri" w:eastAsia="Arial Unicode MS" w:hAnsi="Calibri" w:cs="Arial"/>
          <w:b/>
          <w:bCs/>
          <w:color w:val="000000"/>
          <w:sz w:val="28"/>
          <w:szCs w:val="20"/>
          <w:lang w:eastAsia="pl-PL"/>
        </w:rPr>
      </w:pPr>
      <w:r w:rsidRPr="00AA2638">
        <w:rPr>
          <w:rFonts w:ascii="Calibri" w:eastAsia="Arial Unicode MS" w:hAnsi="Calibri" w:cs="Arial"/>
          <w:b/>
          <w:bCs/>
          <w:color w:val="000000"/>
          <w:sz w:val="28"/>
          <w:szCs w:val="20"/>
          <w:lang w:eastAsia="pl-PL"/>
        </w:rPr>
        <w:t>Informacja dla dziennikarzy</w:t>
      </w:r>
    </w:p>
    <w:p w14:paraId="4A506140" w14:textId="77777777" w:rsidR="0030305B" w:rsidRDefault="0030305B" w:rsidP="002E566B">
      <w:pPr>
        <w:spacing w:before="360"/>
        <w:jc w:val="center"/>
        <w:rPr>
          <w:rFonts w:ascii="Calibri" w:hAnsi="Calibri" w:cs="Calibri"/>
          <w:b/>
          <w:sz w:val="28"/>
          <w:szCs w:val="28"/>
        </w:rPr>
      </w:pPr>
      <w:r w:rsidRPr="00465710">
        <w:rPr>
          <w:rFonts w:ascii="Calibri" w:hAnsi="Calibri" w:cs="Calibri"/>
          <w:b/>
          <w:sz w:val="28"/>
          <w:szCs w:val="28"/>
        </w:rPr>
        <w:t>Warsztaty – Adaptacja do zmian klimatu na Śląsku</w:t>
      </w:r>
    </w:p>
    <w:p w14:paraId="08AFA94C" w14:textId="1005B47B" w:rsidR="0030305B" w:rsidRPr="00C44C61" w:rsidRDefault="0030305B" w:rsidP="002E566B">
      <w:pPr>
        <w:jc w:val="center"/>
        <w:rPr>
          <w:rFonts w:ascii="Calibri" w:hAnsi="Calibri" w:cs="Calibri"/>
          <w:b/>
        </w:rPr>
      </w:pPr>
      <w:r w:rsidRPr="00C44C61">
        <w:rPr>
          <w:rFonts w:ascii="Calibri" w:hAnsi="Calibri" w:cs="Calibri"/>
          <w:b/>
          <w:sz w:val="28"/>
          <w:szCs w:val="28"/>
        </w:rPr>
        <w:t xml:space="preserve">30 </w:t>
      </w:r>
      <w:r w:rsidRPr="007D3076">
        <w:rPr>
          <w:rFonts w:ascii="Calibri" w:hAnsi="Calibri" w:cs="Calibri"/>
          <w:b/>
          <w:sz w:val="28"/>
          <w:szCs w:val="28"/>
        </w:rPr>
        <w:t>września</w:t>
      </w:r>
      <w:r w:rsidRPr="00C44C61">
        <w:rPr>
          <w:rFonts w:ascii="Calibri" w:hAnsi="Calibri" w:cs="Calibri"/>
          <w:b/>
          <w:sz w:val="28"/>
          <w:szCs w:val="28"/>
        </w:rPr>
        <w:t xml:space="preserve"> 2019, Katowice, Hotel </w:t>
      </w:r>
      <w:proofErr w:type="spellStart"/>
      <w:r w:rsidRPr="00C44C61">
        <w:rPr>
          <w:rFonts w:ascii="Calibri" w:hAnsi="Calibri" w:cs="Calibri"/>
          <w:b/>
          <w:sz w:val="28"/>
          <w:szCs w:val="28"/>
        </w:rPr>
        <w:t>Courtyard</w:t>
      </w:r>
      <w:proofErr w:type="spellEnd"/>
      <w:r w:rsidRPr="00C44C61">
        <w:rPr>
          <w:rFonts w:ascii="Calibri" w:hAnsi="Calibri" w:cs="Calibri"/>
          <w:b/>
          <w:sz w:val="28"/>
          <w:szCs w:val="28"/>
        </w:rPr>
        <w:t xml:space="preserve"> by </w:t>
      </w:r>
      <w:proofErr w:type="spellStart"/>
      <w:r w:rsidRPr="00C44C61">
        <w:rPr>
          <w:rFonts w:ascii="Calibri" w:hAnsi="Calibri" w:cs="Calibri"/>
          <w:b/>
          <w:sz w:val="28"/>
          <w:szCs w:val="28"/>
        </w:rPr>
        <w:t>Marriot</w:t>
      </w:r>
      <w:proofErr w:type="spellEnd"/>
    </w:p>
    <w:p w14:paraId="55FE824E" w14:textId="5C6C0011" w:rsidR="0030305B" w:rsidRPr="00C44C61" w:rsidRDefault="0030305B" w:rsidP="002E566B">
      <w:pPr>
        <w:spacing w:before="360" w:after="80"/>
        <w:jc w:val="both"/>
        <w:rPr>
          <w:rFonts w:ascii="Calibri" w:hAnsi="Calibri" w:cs="Calibri"/>
          <w:b/>
          <w:bCs/>
          <w:sz w:val="24"/>
          <w:szCs w:val="24"/>
        </w:rPr>
      </w:pPr>
      <w:r w:rsidRPr="00C44C61">
        <w:rPr>
          <w:rFonts w:ascii="Calibri" w:hAnsi="Calibri" w:cs="Calibri"/>
          <w:b/>
          <w:bCs/>
          <w:sz w:val="24"/>
          <w:szCs w:val="24"/>
        </w:rPr>
        <w:t xml:space="preserve">IETU oraz firma </w:t>
      </w:r>
      <w:proofErr w:type="spellStart"/>
      <w:r w:rsidRPr="00C44C61">
        <w:rPr>
          <w:rFonts w:ascii="Calibri" w:hAnsi="Calibri" w:cs="Calibri"/>
          <w:b/>
          <w:bCs/>
          <w:sz w:val="24"/>
          <w:szCs w:val="24"/>
        </w:rPr>
        <w:t>Arcadis</w:t>
      </w:r>
      <w:proofErr w:type="spellEnd"/>
      <w:r w:rsidRPr="00C44C61">
        <w:rPr>
          <w:rFonts w:ascii="Calibri" w:hAnsi="Calibri" w:cs="Calibri"/>
          <w:b/>
          <w:bCs/>
          <w:sz w:val="24"/>
          <w:szCs w:val="24"/>
        </w:rPr>
        <w:t xml:space="preserve"> kierując się potrzebą podzielenia się wiedzą i doświadczeniem z prac nad planami adaptacji do zmian klimatu dla 16 miast najsilniej zurbanizowanego regionu kraju organizują 30 września 2019 w Katowicach Warsztaty – Adaptacja do zmian klimatu na Śląsku. Mając na uwadze wzmocnienie odporności miast na skutki zmian klimatu proponujemy zainicjowanie współpracy na poziomie regionalnym, która posłu</w:t>
      </w:r>
      <w:r w:rsidR="008F556A">
        <w:rPr>
          <w:rFonts w:ascii="Calibri" w:hAnsi="Calibri" w:cs="Calibri"/>
          <w:b/>
          <w:bCs/>
          <w:sz w:val="24"/>
          <w:szCs w:val="24"/>
        </w:rPr>
        <w:t>ży uzyskaniu synergii działań i </w:t>
      </w:r>
      <w:r w:rsidRPr="00C44C61">
        <w:rPr>
          <w:rFonts w:ascii="Calibri" w:hAnsi="Calibri" w:cs="Calibri"/>
          <w:b/>
          <w:bCs/>
          <w:sz w:val="24"/>
          <w:szCs w:val="24"/>
        </w:rPr>
        <w:t>inicjatyw służących adaptacji. Do udziału w</w:t>
      </w:r>
      <w:r w:rsidR="008F556A">
        <w:rPr>
          <w:rFonts w:ascii="Calibri" w:hAnsi="Calibri" w:cs="Calibri"/>
          <w:b/>
          <w:bCs/>
          <w:sz w:val="24"/>
          <w:szCs w:val="24"/>
        </w:rPr>
        <w:t xml:space="preserve"> </w:t>
      </w:r>
      <w:r w:rsidRPr="00C44C61">
        <w:rPr>
          <w:rFonts w:ascii="Calibri" w:hAnsi="Calibri" w:cs="Calibri"/>
          <w:b/>
          <w:bCs/>
          <w:sz w:val="24"/>
          <w:szCs w:val="24"/>
        </w:rPr>
        <w:t xml:space="preserve">warsztatach zaproszono przede wszystkim przedstawicieli władz samorządowych miast i gmin województwa śląskiego. W dyskusji nad podjęciem systemowych działań adaptacyjnych wezmą również udział przedstawiciele Ministerstwa Środowiska, Urzędu Marszałkowskiego Województwa Śląskiego oraz Górnośląsko-Zagłębiowskiej Metropolii. </w:t>
      </w:r>
    </w:p>
    <w:p w14:paraId="1FD9BEEF" w14:textId="77777777" w:rsidR="0030305B" w:rsidRPr="00C44C61" w:rsidRDefault="0030305B" w:rsidP="008F556A">
      <w:pPr>
        <w:spacing w:before="240" w:after="120"/>
        <w:jc w:val="both"/>
      </w:pPr>
      <w:r w:rsidRPr="00C44C61">
        <w:t>Adaptacja ma na celu przystosowanie miast do zmieniających się warunków klimatycznych, ze szczególnym uwzględnieniem środowiska, gospodarki i społeczeństwa.</w:t>
      </w:r>
    </w:p>
    <w:p w14:paraId="7F7E8D12" w14:textId="2B380E8E" w:rsidR="0030305B" w:rsidRPr="00C44C61" w:rsidRDefault="0030305B" w:rsidP="008F556A">
      <w:pPr>
        <w:spacing w:after="120"/>
        <w:jc w:val="both"/>
      </w:pPr>
      <w:r w:rsidRPr="00C44C61">
        <w:t>Struktura przestrzenna miast oraz intensywność ich zabudowy są przyczynami występowania wielu specyficznych zagrożeń związanych ze zmianami klimatu, które wzmacniają negatywne skutki zjawisk klimatycznych. Z tego względu działania adaptacyjne w miastach dotyczą zarówno rozwiązań z zakresu gospodarki przestrzennej, jak i ochrony mieszkańców miast przed negatywnymi skutkami zagrożeń takich jak wzrost temperatur</w:t>
      </w:r>
      <w:r w:rsidR="007E6928">
        <w:t xml:space="preserve"> maksymalnych</w:t>
      </w:r>
      <w:r w:rsidRPr="00C44C61">
        <w:t xml:space="preserve"> i liczby fal upałów, </w:t>
      </w:r>
      <w:r w:rsidR="00BA629F">
        <w:t xml:space="preserve">występowania </w:t>
      </w:r>
      <w:r w:rsidR="00BA629F" w:rsidRPr="00C44C61">
        <w:t>miejsk</w:t>
      </w:r>
      <w:r w:rsidR="00BA629F">
        <w:t>iej</w:t>
      </w:r>
      <w:r w:rsidR="00BA629F" w:rsidRPr="00C44C61">
        <w:t xml:space="preserve"> wysp</w:t>
      </w:r>
      <w:r w:rsidR="00BA629F">
        <w:t>y</w:t>
      </w:r>
      <w:r w:rsidR="00BA629F" w:rsidRPr="00C44C61">
        <w:t xml:space="preserve"> </w:t>
      </w:r>
      <w:r w:rsidRPr="00C44C61">
        <w:t xml:space="preserve">ciepła, </w:t>
      </w:r>
      <w:r w:rsidR="00BA629F" w:rsidRPr="00C44C61">
        <w:t>intensywn</w:t>
      </w:r>
      <w:r w:rsidR="00BA629F">
        <w:t>ych</w:t>
      </w:r>
      <w:r w:rsidR="00BA629F" w:rsidRPr="00C44C61">
        <w:t xml:space="preserve"> opad</w:t>
      </w:r>
      <w:r w:rsidR="00BA629F">
        <w:t>ów</w:t>
      </w:r>
      <w:r w:rsidRPr="00C44C61">
        <w:t>,</w:t>
      </w:r>
      <w:r w:rsidR="00BA629F">
        <w:t xml:space="preserve"> będących przyczyną </w:t>
      </w:r>
      <w:r w:rsidRPr="00C44C61">
        <w:t xml:space="preserve">powodzi miejskich oraz </w:t>
      </w:r>
      <w:r w:rsidR="00BA629F">
        <w:t xml:space="preserve">pojawiających się coraz częściej </w:t>
      </w:r>
      <w:r w:rsidRPr="00C44C61">
        <w:t>burz</w:t>
      </w:r>
      <w:r w:rsidR="00A00B31">
        <w:t xml:space="preserve"> i </w:t>
      </w:r>
      <w:r w:rsidR="00BA629F" w:rsidRPr="00C44C61">
        <w:t>siln</w:t>
      </w:r>
      <w:r w:rsidR="00BA629F">
        <w:t>ego</w:t>
      </w:r>
      <w:r w:rsidR="00BA629F" w:rsidRPr="00C44C61">
        <w:t xml:space="preserve"> </w:t>
      </w:r>
      <w:r w:rsidRPr="00C44C61">
        <w:t>wiatr</w:t>
      </w:r>
      <w:r w:rsidR="00BA629F">
        <w:t>u</w:t>
      </w:r>
      <w:r w:rsidRPr="00C44C61">
        <w:t xml:space="preserve">. </w:t>
      </w:r>
    </w:p>
    <w:p w14:paraId="34F6D8DC" w14:textId="77777777" w:rsidR="0030305B" w:rsidRPr="00C44C61" w:rsidRDefault="0030305B" w:rsidP="008F556A">
      <w:pPr>
        <w:spacing w:after="120"/>
        <w:jc w:val="both"/>
        <w:rPr>
          <w:lang w:eastAsia="pl-PL"/>
        </w:rPr>
      </w:pPr>
      <w:r w:rsidRPr="00C44C61">
        <w:rPr>
          <w:lang w:eastAsia="pl-PL"/>
        </w:rPr>
        <w:t>Celem warsztatów jest zwrócenie uwagi na konieczność współpracy jednostek samorządowych wszystkich szczebli i dążenie do rozwiązań systemowych pozwalających skutecznie przeciwdziałać negatywnym skutkom zagrożeń wynikających ze zmian klimatu. Na warsztatach dyskusja będzie ukierunkowana na wypracowanie podstaw do wspólnych działań adaptacyjnych dla miast najbardziej zurbanizowanego regionu w Polsce.</w:t>
      </w:r>
    </w:p>
    <w:p w14:paraId="7CEA4A5B" w14:textId="77777777" w:rsidR="0030305B" w:rsidRPr="00C44C61" w:rsidRDefault="0030305B" w:rsidP="008F556A">
      <w:pPr>
        <w:spacing w:after="120"/>
        <w:jc w:val="both"/>
        <w:rPr>
          <w:lang w:eastAsia="pl-PL"/>
        </w:rPr>
      </w:pPr>
      <w:r w:rsidRPr="00C44C61">
        <w:rPr>
          <w:lang w:eastAsia="pl-PL"/>
        </w:rPr>
        <w:t xml:space="preserve">Warsztaty pozwolą na przekazanie doświadczeń zdobytych wspólnie z miastami podczas przygotowywania miejskich planów adaptacji, w ramach koordynowanego przez Ministerstwo Środowiska projektu </w:t>
      </w:r>
      <w:hyperlink r:id="rId9" w:tgtFrame="_blank" w:history="1">
        <w:r w:rsidRPr="00C44C61">
          <w:rPr>
            <w:color w:val="0000FF"/>
            <w:u w:val="single"/>
            <w:lang w:eastAsia="pl-PL"/>
          </w:rPr>
          <w:t>„Opracowanie planów adaptacji do zmian klimatu w miastach powyżej 100 tys. mieszkańców (44MPA)”</w:t>
        </w:r>
      </w:hyperlink>
      <w:r w:rsidRPr="00C44C61">
        <w:rPr>
          <w:lang w:eastAsia="pl-PL"/>
        </w:rPr>
        <w:t xml:space="preserve">. </w:t>
      </w:r>
    </w:p>
    <w:p w14:paraId="43338E7A" w14:textId="77777777" w:rsidR="0030305B" w:rsidRPr="008F556A" w:rsidRDefault="0030305B" w:rsidP="00C44C61">
      <w:pPr>
        <w:keepNext/>
        <w:keepLines/>
        <w:rPr>
          <w:szCs w:val="24"/>
          <w:lang w:eastAsia="pl-PL"/>
        </w:rPr>
      </w:pPr>
      <w:r w:rsidRPr="008F556A">
        <w:rPr>
          <w:szCs w:val="24"/>
          <w:lang w:eastAsia="pl-PL"/>
        </w:rPr>
        <w:lastRenderedPageBreak/>
        <w:t>Warsztaty będą składały się z części wprowadzającej oraz części dyskusyjnej, w której uczestnicy skupią się na następujących zagadnieniach:</w:t>
      </w:r>
    </w:p>
    <w:p w14:paraId="2BEDBD42" w14:textId="77777777" w:rsidR="0030305B" w:rsidRPr="008F556A" w:rsidRDefault="0030305B" w:rsidP="00C44C61">
      <w:pPr>
        <w:pStyle w:val="Akapitzlist"/>
        <w:keepNext/>
        <w:keepLines/>
        <w:numPr>
          <w:ilvl w:val="0"/>
          <w:numId w:val="38"/>
        </w:numPr>
        <w:spacing w:after="120" w:line="259" w:lineRule="auto"/>
        <w:rPr>
          <w:szCs w:val="24"/>
          <w:lang w:eastAsia="pl-PL"/>
        </w:rPr>
      </w:pPr>
      <w:r w:rsidRPr="008F556A">
        <w:rPr>
          <w:szCs w:val="24"/>
          <w:lang w:eastAsia="pl-PL"/>
        </w:rPr>
        <w:t>systemowe rozwiązania działań adaptacyjnych,</w:t>
      </w:r>
    </w:p>
    <w:p w14:paraId="5A8245C5" w14:textId="77777777" w:rsidR="0030305B" w:rsidRPr="008F556A" w:rsidRDefault="0030305B" w:rsidP="00C44C61">
      <w:pPr>
        <w:pStyle w:val="Akapitzlist"/>
        <w:keepNext/>
        <w:keepLines/>
        <w:numPr>
          <w:ilvl w:val="0"/>
          <w:numId w:val="38"/>
        </w:numPr>
        <w:spacing w:after="120" w:line="259" w:lineRule="auto"/>
        <w:rPr>
          <w:szCs w:val="24"/>
          <w:lang w:eastAsia="pl-PL"/>
        </w:rPr>
      </w:pPr>
      <w:r w:rsidRPr="008F556A">
        <w:rPr>
          <w:szCs w:val="24"/>
          <w:lang w:eastAsia="pl-PL"/>
        </w:rPr>
        <w:t>Miejska Wyspa Ciepła – zasięg zagrożenia i możliwości ograniczenia,</w:t>
      </w:r>
    </w:p>
    <w:p w14:paraId="52BB8AA1" w14:textId="77777777" w:rsidR="0030305B" w:rsidRPr="008F556A" w:rsidRDefault="0030305B" w:rsidP="00C44C61">
      <w:pPr>
        <w:pStyle w:val="Akapitzlist"/>
        <w:keepNext/>
        <w:keepLines/>
        <w:numPr>
          <w:ilvl w:val="0"/>
          <w:numId w:val="38"/>
        </w:numPr>
        <w:spacing w:after="120" w:line="259" w:lineRule="auto"/>
        <w:rPr>
          <w:szCs w:val="24"/>
          <w:lang w:eastAsia="pl-PL"/>
        </w:rPr>
      </w:pPr>
      <w:r w:rsidRPr="008F556A">
        <w:rPr>
          <w:szCs w:val="24"/>
          <w:lang w:eastAsia="pl-PL"/>
        </w:rPr>
        <w:t>gospodarka wodna w miastach w świetle działań adaptacyjnych,</w:t>
      </w:r>
    </w:p>
    <w:p w14:paraId="7FC22A2F" w14:textId="77777777" w:rsidR="0030305B" w:rsidRPr="008F556A" w:rsidRDefault="0030305B" w:rsidP="00C44C61">
      <w:pPr>
        <w:pStyle w:val="Akapitzlist"/>
        <w:keepNext/>
        <w:keepLines/>
        <w:numPr>
          <w:ilvl w:val="0"/>
          <w:numId w:val="38"/>
        </w:numPr>
        <w:spacing w:after="120" w:line="259" w:lineRule="auto"/>
        <w:rPr>
          <w:szCs w:val="24"/>
          <w:lang w:eastAsia="pl-PL"/>
        </w:rPr>
      </w:pPr>
      <w:r w:rsidRPr="008F556A">
        <w:rPr>
          <w:szCs w:val="24"/>
          <w:lang w:eastAsia="pl-PL"/>
        </w:rPr>
        <w:t>projekty i działania wzmacniające odporność miast na zmiany klimatu,</w:t>
      </w:r>
    </w:p>
    <w:p w14:paraId="56D95C43" w14:textId="77777777" w:rsidR="0030305B" w:rsidRPr="008F556A" w:rsidRDefault="0030305B" w:rsidP="00C44C61">
      <w:pPr>
        <w:pStyle w:val="Akapitzlist"/>
        <w:keepNext/>
        <w:keepLines/>
        <w:numPr>
          <w:ilvl w:val="0"/>
          <w:numId w:val="38"/>
        </w:numPr>
        <w:spacing w:after="120" w:line="259" w:lineRule="auto"/>
        <w:rPr>
          <w:szCs w:val="24"/>
          <w:lang w:eastAsia="pl-PL"/>
        </w:rPr>
      </w:pPr>
      <w:r w:rsidRPr="008F556A">
        <w:rPr>
          <w:szCs w:val="24"/>
          <w:lang w:eastAsia="pl-PL"/>
        </w:rPr>
        <w:t xml:space="preserve">formy informacyjno-edukacyjne w zakresie </w:t>
      </w:r>
      <w:proofErr w:type="spellStart"/>
      <w:r w:rsidRPr="008F556A">
        <w:rPr>
          <w:szCs w:val="24"/>
          <w:lang w:eastAsia="pl-PL"/>
        </w:rPr>
        <w:t>mitygacji</w:t>
      </w:r>
      <w:proofErr w:type="spellEnd"/>
      <w:r w:rsidRPr="008F556A">
        <w:rPr>
          <w:szCs w:val="24"/>
          <w:lang w:eastAsia="pl-PL"/>
        </w:rPr>
        <w:t xml:space="preserve"> i adaptacji do zmian klimatu.</w:t>
      </w:r>
    </w:p>
    <w:p w14:paraId="6BB554AC" w14:textId="77777777" w:rsidR="0030305B" w:rsidRPr="008F556A" w:rsidRDefault="0030305B" w:rsidP="002E566B">
      <w:pPr>
        <w:jc w:val="both"/>
        <w:rPr>
          <w:szCs w:val="24"/>
          <w:lang w:eastAsia="pl-PL"/>
        </w:rPr>
      </w:pPr>
      <w:r w:rsidRPr="008F556A">
        <w:rPr>
          <w:szCs w:val="24"/>
          <w:lang w:eastAsia="pl-PL"/>
        </w:rPr>
        <w:t>Patronat nad warsztatami objęli: Minister Środowiska Henryk Kowalczyk, Marszałek Województwa Śląskiego Jakub Chełstowski, Przewodniczący Zarządu Górnośląsko-Zagłębiowskiej Metropolii Kazimierz Karolczak oraz Prezydent Miasta Katowice Marcin Krupa.</w:t>
      </w:r>
    </w:p>
    <w:p w14:paraId="267E3EA0" w14:textId="77777777" w:rsidR="0030305B" w:rsidRPr="008F556A" w:rsidRDefault="0030305B" w:rsidP="008F556A">
      <w:pPr>
        <w:spacing w:before="120"/>
        <w:rPr>
          <w:rFonts w:ascii="Calibri" w:hAnsi="Calibri" w:cs="Calibri"/>
          <w:szCs w:val="24"/>
        </w:rPr>
      </w:pPr>
      <w:r w:rsidRPr="002E3258">
        <w:rPr>
          <w:rFonts w:ascii="Calibri" w:hAnsi="Calibri" w:cs="Calibri"/>
          <w:szCs w:val="24"/>
        </w:rPr>
        <w:t>Program Warsztatów w załączeniu.</w:t>
      </w:r>
    </w:p>
    <w:p w14:paraId="54354894" w14:textId="77777777" w:rsidR="0030305B" w:rsidRPr="00C171F8" w:rsidRDefault="0030305B" w:rsidP="008F556A">
      <w:pPr>
        <w:ind w:left="3402"/>
        <w:rPr>
          <w:rFonts w:cs="Calibri"/>
          <w:szCs w:val="24"/>
        </w:rPr>
      </w:pPr>
      <w:r w:rsidRPr="00C171F8">
        <w:rPr>
          <w:rFonts w:cs="Calibri"/>
          <w:szCs w:val="24"/>
        </w:rPr>
        <w:t>Wanda Jarosz, rzecznik prasowy IETU</w:t>
      </w:r>
    </w:p>
    <w:p w14:paraId="1B2E4869" w14:textId="77777777" w:rsidR="0030305B" w:rsidRPr="00C171F8" w:rsidRDefault="0030305B" w:rsidP="0030305B">
      <w:pPr>
        <w:ind w:left="3402"/>
        <w:rPr>
          <w:rFonts w:cs="Calibri"/>
          <w:szCs w:val="24"/>
        </w:rPr>
      </w:pPr>
      <w:r w:rsidRPr="00C171F8">
        <w:rPr>
          <w:rFonts w:cs="Calibri"/>
          <w:szCs w:val="24"/>
        </w:rPr>
        <w:t>tel. 32 254-60-31 wew. 136, kom. 602 484 611</w:t>
      </w:r>
    </w:p>
    <w:p w14:paraId="599C942C" w14:textId="6B61651D" w:rsidR="0030305B" w:rsidRPr="00C171F8" w:rsidRDefault="0030305B" w:rsidP="0030305B">
      <w:pPr>
        <w:ind w:left="3402"/>
        <w:rPr>
          <w:rFonts w:cs="Calibri"/>
          <w:szCs w:val="24"/>
        </w:rPr>
      </w:pPr>
      <w:r w:rsidRPr="00C171F8">
        <w:rPr>
          <w:rFonts w:cs="Calibri"/>
          <w:szCs w:val="24"/>
        </w:rPr>
        <w:t>jarosz@ietu.katowice.pl</w:t>
      </w:r>
    </w:p>
    <w:p w14:paraId="41070061" w14:textId="5DA6F4AA" w:rsidR="0030305B" w:rsidRDefault="0030305B" w:rsidP="008F556A">
      <w:pPr>
        <w:rPr>
          <w:rFonts w:ascii="Calibri" w:hAnsi="Calibri" w:cs="Calibri"/>
        </w:rPr>
      </w:pPr>
      <w:r>
        <w:rPr>
          <w:rFonts w:ascii="Calibri" w:hAnsi="Calibri" w:cs="Calibri"/>
          <w:noProof/>
          <w:lang w:eastAsia="pl-PL"/>
        </w:rPr>
        <w:drawing>
          <wp:inline distT="0" distB="0" distL="0" distR="0" wp14:anchorId="690506E1" wp14:editId="122EAAAF">
            <wp:extent cx="6105525" cy="1561046"/>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ieta org+patronaty PNG.png"/>
                    <pic:cNvPicPr/>
                  </pic:nvPicPr>
                  <pic:blipFill rotWithShape="1">
                    <a:blip r:embed="rId10" cstate="print">
                      <a:extLst>
                        <a:ext uri="{28A0092B-C50C-407E-A947-70E740481C1C}">
                          <a14:useLocalDpi xmlns:a14="http://schemas.microsoft.com/office/drawing/2010/main" val="0"/>
                        </a:ext>
                      </a:extLst>
                    </a:blip>
                    <a:srcRect t="28387"/>
                    <a:stretch/>
                  </pic:blipFill>
                  <pic:spPr bwMode="auto">
                    <a:xfrm>
                      <a:off x="0" y="0"/>
                      <a:ext cx="6120130" cy="1564780"/>
                    </a:xfrm>
                    <a:prstGeom prst="rect">
                      <a:avLst/>
                    </a:prstGeom>
                    <a:ln>
                      <a:noFill/>
                    </a:ln>
                    <a:extLst>
                      <a:ext uri="{53640926-AAD7-44D8-BBD7-CCE9431645EC}">
                        <a14:shadowObscured xmlns:a14="http://schemas.microsoft.com/office/drawing/2010/main"/>
                      </a:ext>
                    </a:extLst>
                  </pic:spPr>
                </pic:pic>
              </a:graphicData>
            </a:graphic>
          </wp:inline>
        </w:drawing>
      </w:r>
    </w:p>
    <w:p w14:paraId="01861672" w14:textId="1017C625" w:rsidR="00C44C61" w:rsidRPr="00C44C61" w:rsidRDefault="00C44C61" w:rsidP="00C44C61">
      <w:pPr>
        <w:rPr>
          <w:rFonts w:ascii="Calibri" w:hAnsi="Calibri" w:cs="Calibri"/>
          <w:b/>
        </w:rPr>
      </w:pPr>
      <w:r w:rsidRPr="00C44C61">
        <w:rPr>
          <w:rFonts w:ascii="Calibri" w:hAnsi="Calibri" w:cs="Calibri"/>
          <w:b/>
        </w:rPr>
        <w:t>Tło</w:t>
      </w:r>
    </w:p>
    <w:p w14:paraId="3BBEA501" w14:textId="2CD872DC" w:rsidR="00C44C61" w:rsidRPr="00C44C61" w:rsidRDefault="00C44C61" w:rsidP="008F556A">
      <w:pPr>
        <w:spacing w:after="80"/>
        <w:jc w:val="both"/>
        <w:rPr>
          <w:rFonts w:ascii="Calibri" w:hAnsi="Calibri" w:cs="Calibri"/>
        </w:rPr>
      </w:pPr>
      <w:r w:rsidRPr="00C44C61">
        <w:rPr>
          <w:rFonts w:ascii="Calibri" w:hAnsi="Calibri" w:cs="Calibri"/>
        </w:rPr>
        <w:t>Duże miasta i obszary metropolitalne ze względu na największą ko</w:t>
      </w:r>
      <w:r w:rsidR="002E566B">
        <w:rPr>
          <w:rFonts w:ascii="Calibri" w:hAnsi="Calibri" w:cs="Calibri"/>
        </w:rPr>
        <w:t>ncentrację ludności, zabudowy i </w:t>
      </w:r>
      <w:r w:rsidRPr="00C44C61">
        <w:rPr>
          <w:rFonts w:ascii="Calibri" w:hAnsi="Calibri" w:cs="Calibri"/>
        </w:rPr>
        <w:t xml:space="preserve">infrastruktury są szczególnie </w:t>
      </w:r>
      <w:r w:rsidR="008F556A">
        <w:rPr>
          <w:rFonts w:ascii="Calibri" w:hAnsi="Calibri" w:cs="Calibri"/>
        </w:rPr>
        <w:t xml:space="preserve">zagrożone negatywnymi </w:t>
      </w:r>
      <w:r w:rsidRPr="00C44C61">
        <w:rPr>
          <w:rFonts w:ascii="Calibri" w:hAnsi="Calibri" w:cs="Calibri"/>
        </w:rPr>
        <w:t>skutk</w:t>
      </w:r>
      <w:r w:rsidR="008F556A">
        <w:rPr>
          <w:rFonts w:ascii="Calibri" w:hAnsi="Calibri" w:cs="Calibri"/>
        </w:rPr>
        <w:t>am</w:t>
      </w:r>
      <w:r w:rsidRPr="00C44C61">
        <w:rPr>
          <w:rFonts w:ascii="Calibri" w:hAnsi="Calibri" w:cs="Calibri"/>
        </w:rPr>
        <w:t>i zmian klimatu. Głównie na ekstremalne temperatury, fale upałów, deszcze nawalne, powodzie i podtopienia. Wysoki poziom urbanizacji oznacza, że zmiany klimatu będą miały wpływ na dynamikę rozwoju miast i na kondycję ekonomiczną państwa, a także na jakość życia ich mieszkańców. W ramach projektu Ministerstwa Środowiska „Opracowanie planów adaptacji do zmian klimatu w miastach powyżej 100 tys. mieszkańców (44MPA)” w latach 20</w:t>
      </w:r>
      <w:r w:rsidR="002E566B">
        <w:rPr>
          <w:rFonts w:ascii="Calibri" w:hAnsi="Calibri" w:cs="Calibri"/>
        </w:rPr>
        <w:t>17-2019 przygotowano wspólnie z </w:t>
      </w:r>
      <w:r w:rsidRPr="00C44C61">
        <w:rPr>
          <w:rFonts w:ascii="Calibri" w:hAnsi="Calibri" w:cs="Calibri"/>
        </w:rPr>
        <w:t>samorządami takie dokumenty dla 44 polskich miast.</w:t>
      </w:r>
    </w:p>
    <w:p w14:paraId="1BCCFB9F" w14:textId="62C06FAC" w:rsidR="00C44C61" w:rsidRPr="00C44C61" w:rsidRDefault="00C44C61" w:rsidP="008F556A">
      <w:pPr>
        <w:spacing w:after="80"/>
        <w:jc w:val="both"/>
        <w:rPr>
          <w:rFonts w:ascii="Calibri" w:hAnsi="Calibri" w:cs="Calibri"/>
        </w:rPr>
      </w:pPr>
      <w:r w:rsidRPr="00C44C61">
        <w:rPr>
          <w:rFonts w:ascii="Calibri" w:hAnsi="Calibri" w:cs="Calibri"/>
        </w:rPr>
        <w:t>Miejskie plany adaptacji dla Bytomia, Chorzowa, Dąbrowy Górniczej, Katowic, Mysłowic, Rudy Śląskiej, Siemianowic Śląskich oraz Sosnowca przygotowali eksperci IETU razem z przedstawicielami lokalnych władz. W kolejnych ośmiu miastach województwa śląskiego, czyli Bielsk</w:t>
      </w:r>
      <w:r w:rsidR="007E6928">
        <w:rPr>
          <w:rFonts w:ascii="Calibri" w:hAnsi="Calibri" w:cs="Calibri"/>
        </w:rPr>
        <w:t>u</w:t>
      </w:r>
      <w:r w:rsidRPr="00C44C61">
        <w:rPr>
          <w:rFonts w:ascii="Calibri" w:hAnsi="Calibri" w:cs="Calibri"/>
        </w:rPr>
        <w:t>-Białej, Czeladzi, Częstochow</w:t>
      </w:r>
      <w:r w:rsidR="007E6928">
        <w:rPr>
          <w:rFonts w:ascii="Calibri" w:hAnsi="Calibri" w:cs="Calibri"/>
        </w:rPr>
        <w:t>ie</w:t>
      </w:r>
      <w:r w:rsidRPr="00C44C61">
        <w:rPr>
          <w:rFonts w:ascii="Calibri" w:hAnsi="Calibri" w:cs="Calibri"/>
        </w:rPr>
        <w:t>, Gliwic</w:t>
      </w:r>
      <w:r w:rsidR="007E6928">
        <w:rPr>
          <w:rFonts w:ascii="Calibri" w:hAnsi="Calibri" w:cs="Calibri"/>
        </w:rPr>
        <w:t>ach</w:t>
      </w:r>
      <w:r w:rsidRPr="00C44C61">
        <w:rPr>
          <w:rFonts w:ascii="Calibri" w:hAnsi="Calibri" w:cs="Calibri"/>
        </w:rPr>
        <w:t>, Jaworzn</w:t>
      </w:r>
      <w:r w:rsidR="007E6928">
        <w:rPr>
          <w:rFonts w:ascii="Calibri" w:hAnsi="Calibri" w:cs="Calibri"/>
        </w:rPr>
        <w:t>ie,</w:t>
      </w:r>
      <w:r w:rsidRPr="00C44C61">
        <w:rPr>
          <w:rFonts w:ascii="Calibri" w:hAnsi="Calibri" w:cs="Calibri"/>
        </w:rPr>
        <w:t xml:space="preserve"> Rybnik</w:t>
      </w:r>
      <w:r w:rsidR="007E6928">
        <w:rPr>
          <w:rFonts w:ascii="Calibri" w:hAnsi="Calibri" w:cs="Calibri"/>
        </w:rPr>
        <w:t>u</w:t>
      </w:r>
      <w:r w:rsidRPr="00C44C61">
        <w:rPr>
          <w:rFonts w:ascii="Calibri" w:hAnsi="Calibri" w:cs="Calibri"/>
        </w:rPr>
        <w:t>, Tych</w:t>
      </w:r>
      <w:r w:rsidR="007E6928">
        <w:rPr>
          <w:rFonts w:ascii="Calibri" w:hAnsi="Calibri" w:cs="Calibri"/>
        </w:rPr>
        <w:t>ach</w:t>
      </w:r>
      <w:r w:rsidRPr="00C44C61">
        <w:rPr>
          <w:rFonts w:ascii="Calibri" w:hAnsi="Calibri" w:cs="Calibri"/>
        </w:rPr>
        <w:t xml:space="preserve"> i Zabrz</w:t>
      </w:r>
      <w:r w:rsidR="007E6928">
        <w:rPr>
          <w:rFonts w:ascii="Calibri" w:hAnsi="Calibri" w:cs="Calibri"/>
        </w:rPr>
        <w:t>u</w:t>
      </w:r>
      <w:r w:rsidRPr="00C44C61">
        <w:rPr>
          <w:rFonts w:ascii="Calibri" w:hAnsi="Calibri" w:cs="Calibri"/>
        </w:rPr>
        <w:t xml:space="preserve">, </w:t>
      </w:r>
      <w:r w:rsidR="002E566B">
        <w:rPr>
          <w:rFonts w:ascii="Calibri" w:hAnsi="Calibri" w:cs="Calibri"/>
        </w:rPr>
        <w:t xml:space="preserve">plany </w:t>
      </w:r>
      <w:r w:rsidRPr="00C44C61">
        <w:rPr>
          <w:rFonts w:ascii="Calibri" w:hAnsi="Calibri" w:cs="Calibri"/>
        </w:rPr>
        <w:t>powstały we współpracy z ekspertami z firmy ARCADIS.</w:t>
      </w:r>
    </w:p>
    <w:p w14:paraId="4EE0C194" w14:textId="074CBA40" w:rsidR="00BF6F9A" w:rsidRPr="0030305B" w:rsidRDefault="00C44C61" w:rsidP="008F556A">
      <w:pPr>
        <w:spacing w:after="80"/>
        <w:jc w:val="both"/>
        <w:rPr>
          <w:b/>
        </w:rPr>
      </w:pPr>
      <w:r w:rsidRPr="00C44C61">
        <w:rPr>
          <w:rFonts w:ascii="Calibri" w:hAnsi="Calibri" w:cs="Calibri"/>
        </w:rPr>
        <w:t xml:space="preserve">Obecnie ludność śląskich miast to ponad 3,3 mln osób, co stanowi ponad 72% populacji województwa. Prognozowany wzrost wysokiej temperatury powietrza na obszarach silnie zurbanizowanych obniży jakość życia i wpłynie negatywnie na zdrowie mieszkańców. Grupami szczególnie zagrożonymi są osoby starsze (powyżej 65 lat), małe dzieci, osoby </w:t>
      </w:r>
      <w:r w:rsidR="00C171F8">
        <w:rPr>
          <w:rFonts w:ascii="Calibri" w:hAnsi="Calibri" w:cs="Calibri"/>
        </w:rPr>
        <w:t>z</w:t>
      </w:r>
      <w:r w:rsidRPr="00C44C61">
        <w:rPr>
          <w:rFonts w:ascii="Calibri" w:hAnsi="Calibri" w:cs="Calibri"/>
        </w:rPr>
        <w:t xml:space="preserve"> chorob</w:t>
      </w:r>
      <w:r w:rsidR="007E6928">
        <w:rPr>
          <w:rFonts w:ascii="Calibri" w:hAnsi="Calibri" w:cs="Calibri"/>
        </w:rPr>
        <w:t>ami</w:t>
      </w:r>
      <w:r w:rsidRPr="00C44C61">
        <w:rPr>
          <w:rFonts w:ascii="Calibri" w:hAnsi="Calibri" w:cs="Calibri"/>
        </w:rPr>
        <w:t xml:space="preserve"> układu oddechowego, sercowo-nac</w:t>
      </w:r>
      <w:r w:rsidR="002E566B">
        <w:rPr>
          <w:rFonts w:ascii="Calibri" w:hAnsi="Calibri" w:cs="Calibri"/>
        </w:rPr>
        <w:t xml:space="preserve">zyniowego, </w:t>
      </w:r>
      <w:r w:rsidR="00C171F8">
        <w:rPr>
          <w:rFonts w:ascii="Calibri" w:hAnsi="Calibri" w:cs="Calibri"/>
        </w:rPr>
        <w:t xml:space="preserve">niepełnosprawne, </w:t>
      </w:r>
      <w:r w:rsidR="002E566B">
        <w:rPr>
          <w:rFonts w:ascii="Calibri" w:hAnsi="Calibri" w:cs="Calibri"/>
        </w:rPr>
        <w:t>a</w:t>
      </w:r>
      <w:r w:rsidR="00C171F8">
        <w:rPr>
          <w:rFonts w:ascii="Calibri" w:hAnsi="Calibri" w:cs="Calibri"/>
        </w:rPr>
        <w:t xml:space="preserve"> </w:t>
      </w:r>
      <w:r w:rsidRPr="00C44C61">
        <w:rPr>
          <w:rFonts w:ascii="Calibri" w:hAnsi="Calibri" w:cs="Calibri"/>
        </w:rPr>
        <w:t xml:space="preserve">także </w:t>
      </w:r>
      <w:r w:rsidR="00C171F8">
        <w:rPr>
          <w:rFonts w:ascii="Calibri" w:hAnsi="Calibri" w:cs="Calibri"/>
        </w:rPr>
        <w:t>wykluczone społecznie</w:t>
      </w:r>
      <w:r w:rsidRPr="00C44C61">
        <w:rPr>
          <w:rFonts w:ascii="Calibri" w:hAnsi="Calibri" w:cs="Calibri"/>
        </w:rPr>
        <w:t>.</w:t>
      </w:r>
    </w:p>
    <w:sectPr w:rsidR="00BF6F9A" w:rsidRPr="0030305B" w:rsidSect="00C44C61">
      <w:headerReference w:type="even" r:id="rId11"/>
      <w:headerReference w:type="default" r:id="rId12"/>
      <w:footerReference w:type="even" r:id="rId13"/>
      <w:footerReference w:type="default" r:id="rId14"/>
      <w:headerReference w:type="first" r:id="rId15"/>
      <w:footerReference w:type="first" r:id="rId16"/>
      <w:pgSz w:w="11906" w:h="16838"/>
      <w:pgMar w:top="1531" w:right="1134" w:bottom="1560" w:left="1134" w:header="56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9D23E" w14:textId="77777777" w:rsidR="00B825BE" w:rsidRDefault="00B825BE" w:rsidP="00A9511F">
      <w:pPr>
        <w:spacing w:line="240" w:lineRule="auto"/>
      </w:pPr>
      <w:r>
        <w:separator/>
      </w:r>
    </w:p>
    <w:p w14:paraId="106343BB" w14:textId="77777777" w:rsidR="00B825BE" w:rsidRDefault="00B825BE"/>
  </w:endnote>
  <w:endnote w:type="continuationSeparator" w:id="0">
    <w:p w14:paraId="2A42811C" w14:textId="77777777" w:rsidR="00B825BE" w:rsidRDefault="00B825BE" w:rsidP="00A9511F">
      <w:pPr>
        <w:spacing w:line="240" w:lineRule="auto"/>
      </w:pPr>
      <w:r>
        <w:continuationSeparator/>
      </w:r>
    </w:p>
    <w:p w14:paraId="545FC80B" w14:textId="77777777" w:rsidR="00B825BE" w:rsidRDefault="00B825BE"/>
    <w:p w14:paraId="798A22A9" w14:textId="77777777" w:rsidR="00B825BE" w:rsidRDefault="00B825BE">
      <w:r>
        <w:rPr>
          <w:noProof/>
          <w:lang w:eastAsia="pl-PL"/>
        </w:rPr>
        <w:drawing>
          <wp:inline distT="0" distB="0" distL="0" distR="0" wp14:anchorId="4360B756" wp14:editId="70664784">
            <wp:extent cx="2628000" cy="279000"/>
            <wp:effectExtent l="0" t="0" r="1270" b="6985"/>
            <wp:docPr id="2" name="Obraz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628000" cy="279000"/>
                    </a:xfrm>
                    <a:prstGeom prst="rect">
                      <a:avLst/>
                    </a:prstGeom>
                  </pic:spPr>
                </pic:pic>
              </a:graphicData>
            </a:graphic>
          </wp:inline>
        </w:drawing>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0C0F" w14:textId="77777777" w:rsidR="00AF1F1D" w:rsidRDefault="00AF1F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12" w:space="0" w:color="5D9C31"/>
      </w:tblBorders>
      <w:tblLayout w:type="fixed"/>
      <w:tblCellMar>
        <w:left w:w="0" w:type="dxa"/>
        <w:right w:w="0" w:type="dxa"/>
      </w:tblCellMar>
      <w:tblLook w:val="04A0" w:firstRow="1" w:lastRow="0" w:firstColumn="1" w:lastColumn="0" w:noHBand="0" w:noVBand="1"/>
    </w:tblPr>
    <w:tblGrid>
      <w:gridCol w:w="1504"/>
      <w:gridCol w:w="3908"/>
      <w:gridCol w:w="4511"/>
    </w:tblGrid>
    <w:tr w:rsidR="001678C0" w:rsidRPr="003621EB" w14:paraId="2B1CD5C9" w14:textId="77777777" w:rsidTr="00B85907">
      <w:trPr>
        <w:trHeight w:val="532"/>
        <w:jc w:val="center"/>
      </w:trPr>
      <w:tc>
        <w:tcPr>
          <w:tcW w:w="1418" w:type="dxa"/>
          <w:vAlign w:val="center"/>
        </w:tcPr>
        <w:p w14:paraId="5ABBD8F7" w14:textId="77777777" w:rsidR="001678C0" w:rsidRPr="008218C8" w:rsidRDefault="001678C0" w:rsidP="00B85907">
          <w:pPr>
            <w:pStyle w:val="Stopka"/>
            <w:jc w:val="right"/>
            <w:rPr>
              <w:rFonts w:ascii="Calibri" w:hAnsi="Calibri"/>
              <w:b/>
              <w:bCs/>
              <w:color w:val="auto"/>
              <w:sz w:val="20"/>
              <w:szCs w:val="20"/>
            </w:rPr>
          </w:pPr>
          <w:r w:rsidRPr="008218C8">
            <w:rPr>
              <w:rFonts w:ascii="Calibri" w:hAnsi="Calibri"/>
              <w:b/>
              <w:bCs/>
              <w:color w:val="auto"/>
              <w:sz w:val="16"/>
              <w:szCs w:val="16"/>
            </w:rPr>
            <w:t xml:space="preserve">Organizatorzy </w:t>
          </w:r>
          <w:r w:rsidRPr="008218C8">
            <w:rPr>
              <w:rFonts w:ascii="Calibri" w:hAnsi="Calibri"/>
              <w:b/>
              <w:bCs/>
              <w:color w:val="auto"/>
              <w:sz w:val="20"/>
              <w:szCs w:val="20"/>
            </w:rPr>
            <w:t>|</w:t>
          </w:r>
        </w:p>
      </w:tc>
      <w:tc>
        <w:tcPr>
          <w:tcW w:w="3685" w:type="dxa"/>
          <w:vAlign w:val="center"/>
        </w:tcPr>
        <w:p w14:paraId="737F562B" w14:textId="77777777" w:rsidR="001678C0" w:rsidRPr="003621EB" w:rsidRDefault="001678C0" w:rsidP="00B85907">
          <w:pPr>
            <w:pStyle w:val="Stopka"/>
            <w:ind w:left="766" w:right="284"/>
            <w:rPr>
              <w:b/>
              <w:bCs/>
              <w:color w:val="auto"/>
              <w:sz w:val="20"/>
              <w:szCs w:val="20"/>
            </w:rPr>
          </w:pPr>
          <w:r w:rsidRPr="003621EB">
            <w:rPr>
              <w:noProof/>
              <w:color w:val="auto"/>
              <w:lang w:eastAsia="pl-PL"/>
            </w:rPr>
            <w:drawing>
              <wp:inline distT="0" distB="0" distL="0" distR="0" wp14:anchorId="18E677EC" wp14:editId="3B732EAC">
                <wp:extent cx="956153" cy="338202"/>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ETU_pods_kolor.jpg"/>
                        <pic:cNvPicPr/>
                      </pic:nvPicPr>
                      <pic:blipFill rotWithShape="1">
                        <a:blip r:embed="rId1">
                          <a:extLst>
                            <a:ext uri="{28A0092B-C50C-407E-A947-70E740481C1C}">
                              <a14:useLocalDpi xmlns:a14="http://schemas.microsoft.com/office/drawing/2010/main" val="0"/>
                            </a:ext>
                          </a:extLst>
                        </a:blip>
                        <a:srcRect t="17426" b="17854"/>
                        <a:stretch/>
                      </pic:blipFill>
                      <pic:spPr bwMode="auto">
                        <a:xfrm>
                          <a:off x="0" y="0"/>
                          <a:ext cx="984536" cy="34824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4253" w:type="dxa"/>
          <w:vAlign w:val="center"/>
        </w:tcPr>
        <w:p w14:paraId="771992AC" w14:textId="77777777" w:rsidR="001678C0" w:rsidRPr="003621EB" w:rsidRDefault="001678C0" w:rsidP="00B85907">
          <w:pPr>
            <w:pStyle w:val="Stopka"/>
            <w:ind w:left="968"/>
            <w:rPr>
              <w:b/>
              <w:bCs/>
              <w:color w:val="auto"/>
              <w:sz w:val="20"/>
              <w:szCs w:val="20"/>
            </w:rPr>
          </w:pPr>
          <w:r w:rsidRPr="003621EB">
            <w:rPr>
              <w:noProof/>
              <w:color w:val="auto"/>
              <w:lang w:eastAsia="pl-PL"/>
            </w:rPr>
            <w:drawing>
              <wp:inline distT="0" distB="0" distL="0" distR="0" wp14:anchorId="1A9A5CE3" wp14:editId="2EEA242B">
                <wp:extent cx="1346200" cy="211902"/>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econdary.png"/>
                        <pic:cNvPicPr/>
                      </pic:nvPicPr>
                      <pic:blipFill>
                        <a:blip r:embed="rId2">
                          <a:extLst>
                            <a:ext uri="{28A0092B-C50C-407E-A947-70E740481C1C}">
                              <a14:useLocalDpi xmlns:a14="http://schemas.microsoft.com/office/drawing/2010/main" val="0"/>
                            </a:ext>
                          </a:extLst>
                        </a:blip>
                        <a:stretch>
                          <a:fillRect/>
                        </a:stretch>
                      </pic:blipFill>
                      <pic:spPr>
                        <a:xfrm>
                          <a:off x="0" y="0"/>
                          <a:ext cx="1363886" cy="214686"/>
                        </a:xfrm>
                        <a:prstGeom prst="rect">
                          <a:avLst/>
                        </a:prstGeom>
                      </pic:spPr>
                    </pic:pic>
                  </a:graphicData>
                </a:graphic>
              </wp:inline>
            </w:drawing>
          </w:r>
        </w:p>
      </w:tc>
    </w:tr>
    <w:tr w:rsidR="001678C0" w:rsidRPr="002E3258" w14:paraId="19D1CDCF" w14:textId="77777777" w:rsidTr="00B85907">
      <w:trPr>
        <w:trHeight w:val="180"/>
        <w:jc w:val="center"/>
      </w:trPr>
      <w:tc>
        <w:tcPr>
          <w:tcW w:w="1418" w:type="dxa"/>
          <w:vAlign w:val="center"/>
        </w:tcPr>
        <w:p w14:paraId="0C4238E5" w14:textId="77777777" w:rsidR="001678C0" w:rsidRPr="00C87097" w:rsidRDefault="001678C0" w:rsidP="00B85907">
          <w:pPr>
            <w:pStyle w:val="ArcadisDisclaimer"/>
            <w:rPr>
              <w:rFonts w:ascii="Calibri" w:hAnsi="Calibri"/>
              <w:color w:val="auto"/>
            </w:rPr>
          </w:pPr>
        </w:p>
      </w:tc>
      <w:tc>
        <w:tcPr>
          <w:tcW w:w="3685" w:type="dxa"/>
          <w:vAlign w:val="center"/>
        </w:tcPr>
        <w:p w14:paraId="638D577F" w14:textId="77777777" w:rsidR="001678C0" w:rsidRPr="00C87097" w:rsidRDefault="001678C0" w:rsidP="00B85907">
          <w:pPr>
            <w:pStyle w:val="ArcadisDisclaimer"/>
            <w:spacing w:before="0"/>
            <w:ind w:left="283"/>
            <w:rPr>
              <w:rFonts w:ascii="Calibri" w:hAnsi="Calibri"/>
              <w:b/>
              <w:bCs/>
              <w:color w:val="auto"/>
              <w:sz w:val="16"/>
              <w:szCs w:val="20"/>
            </w:rPr>
          </w:pPr>
          <w:r w:rsidRPr="00C87097">
            <w:rPr>
              <w:rFonts w:ascii="Calibri" w:hAnsi="Calibri"/>
              <w:b/>
              <w:bCs/>
              <w:color w:val="auto"/>
              <w:sz w:val="16"/>
              <w:szCs w:val="20"/>
            </w:rPr>
            <w:t>Instytut Ekologii Terenów Uprzemysłowionych</w:t>
          </w:r>
        </w:p>
        <w:p w14:paraId="406286B7" w14:textId="77777777" w:rsidR="001678C0" w:rsidRPr="00D104D9" w:rsidRDefault="001678C0" w:rsidP="00B85907">
          <w:pPr>
            <w:pStyle w:val="ArcadisDisclaimer"/>
            <w:spacing w:before="0"/>
            <w:ind w:left="283"/>
            <w:rPr>
              <w:rFonts w:ascii="Calibri" w:hAnsi="Calibri"/>
              <w:color w:val="auto"/>
              <w:sz w:val="16"/>
              <w:szCs w:val="20"/>
            </w:rPr>
          </w:pPr>
          <w:r w:rsidRPr="00C87097">
            <w:rPr>
              <w:rFonts w:ascii="Calibri" w:hAnsi="Calibri"/>
              <w:color w:val="auto"/>
              <w:sz w:val="16"/>
              <w:szCs w:val="20"/>
            </w:rPr>
            <w:t xml:space="preserve">ul. Kossutha 6, </w:t>
          </w:r>
          <w:r w:rsidRPr="00D104D9">
            <w:rPr>
              <w:rFonts w:ascii="Calibri" w:hAnsi="Calibri"/>
              <w:color w:val="auto"/>
              <w:sz w:val="16"/>
              <w:szCs w:val="20"/>
            </w:rPr>
            <w:t>40-844 Katowice</w:t>
          </w:r>
        </w:p>
        <w:p w14:paraId="1ED703AF" w14:textId="77777777" w:rsidR="001678C0" w:rsidRPr="009F6BBA" w:rsidRDefault="001678C0" w:rsidP="00B85907">
          <w:pPr>
            <w:pStyle w:val="ArcadisDisclaimer"/>
            <w:spacing w:before="0"/>
            <w:ind w:left="283"/>
            <w:rPr>
              <w:rFonts w:ascii="Calibri" w:hAnsi="Calibri"/>
              <w:color w:val="auto"/>
              <w:sz w:val="16"/>
              <w:szCs w:val="20"/>
              <w:lang w:val="de-AT"/>
            </w:rPr>
          </w:pPr>
          <w:r w:rsidRPr="009F6BBA">
            <w:rPr>
              <w:rFonts w:ascii="Calibri" w:hAnsi="Calibri"/>
              <w:color w:val="auto"/>
              <w:sz w:val="16"/>
              <w:szCs w:val="20"/>
              <w:lang w:val="de-AT"/>
            </w:rPr>
            <w:t>tel.: 32 254 60 31</w:t>
          </w:r>
        </w:p>
        <w:p w14:paraId="39B504F3" w14:textId="77777777" w:rsidR="001678C0" w:rsidRPr="00D104D9" w:rsidRDefault="001678C0" w:rsidP="00B85907">
          <w:pPr>
            <w:pStyle w:val="ArcadisDisclaimer"/>
            <w:spacing w:before="0"/>
            <w:ind w:left="283"/>
            <w:rPr>
              <w:rFonts w:ascii="Calibri" w:hAnsi="Calibri"/>
              <w:color w:val="auto"/>
              <w:lang w:val="de-DE"/>
            </w:rPr>
          </w:pPr>
          <w:proofErr w:type="spellStart"/>
          <w:r w:rsidRPr="00D104D9">
            <w:rPr>
              <w:rFonts w:ascii="Calibri" w:hAnsi="Calibri"/>
              <w:color w:val="auto"/>
              <w:sz w:val="16"/>
              <w:szCs w:val="20"/>
              <w:lang w:val="de-DE"/>
            </w:rPr>
            <w:t>e-mail</w:t>
          </w:r>
          <w:proofErr w:type="spellEnd"/>
          <w:r w:rsidRPr="00D104D9">
            <w:rPr>
              <w:rFonts w:ascii="Calibri" w:hAnsi="Calibri"/>
              <w:color w:val="auto"/>
              <w:sz w:val="16"/>
              <w:szCs w:val="20"/>
              <w:lang w:val="de-DE"/>
            </w:rPr>
            <w:t xml:space="preserve">: </w:t>
          </w:r>
          <w:r w:rsidRPr="00FC7E95">
            <w:rPr>
              <w:rFonts w:ascii="Calibri" w:hAnsi="Calibri"/>
              <w:color w:val="auto"/>
              <w:sz w:val="16"/>
              <w:szCs w:val="20"/>
              <w:lang w:val="de-DE"/>
            </w:rPr>
            <w:t>ietu@ietu.pl</w:t>
          </w:r>
          <w:r w:rsidRPr="00D104D9">
            <w:rPr>
              <w:rFonts w:ascii="Calibri" w:hAnsi="Calibri"/>
              <w:color w:val="auto"/>
              <w:sz w:val="16"/>
              <w:szCs w:val="20"/>
              <w:lang w:val="de-DE"/>
            </w:rPr>
            <w:t>, www.ietu.pl</w:t>
          </w:r>
        </w:p>
      </w:tc>
      <w:tc>
        <w:tcPr>
          <w:tcW w:w="4253" w:type="dxa"/>
          <w:vAlign w:val="center"/>
        </w:tcPr>
        <w:p w14:paraId="708BB6D7" w14:textId="77777777" w:rsidR="001678C0" w:rsidRPr="00C87097" w:rsidRDefault="001678C0" w:rsidP="00B85907">
          <w:pPr>
            <w:pStyle w:val="ArcadisDisclaimer"/>
            <w:spacing w:before="0"/>
            <w:ind w:left="284"/>
            <w:rPr>
              <w:rFonts w:ascii="Calibri" w:hAnsi="Calibri"/>
              <w:b/>
              <w:bCs/>
              <w:color w:val="auto"/>
              <w:sz w:val="16"/>
              <w:szCs w:val="20"/>
            </w:rPr>
          </w:pPr>
          <w:proofErr w:type="spellStart"/>
          <w:r w:rsidRPr="00C87097">
            <w:rPr>
              <w:rFonts w:ascii="Calibri" w:hAnsi="Calibri"/>
              <w:b/>
              <w:bCs/>
              <w:color w:val="auto"/>
              <w:sz w:val="16"/>
              <w:szCs w:val="20"/>
            </w:rPr>
            <w:t>Arcadis</w:t>
          </w:r>
          <w:proofErr w:type="spellEnd"/>
          <w:r w:rsidRPr="00C87097">
            <w:rPr>
              <w:rFonts w:ascii="Calibri" w:hAnsi="Calibri"/>
              <w:b/>
              <w:bCs/>
              <w:color w:val="auto"/>
              <w:sz w:val="16"/>
              <w:szCs w:val="20"/>
            </w:rPr>
            <w:t xml:space="preserve"> sp. z o.o.</w:t>
          </w:r>
        </w:p>
        <w:p w14:paraId="3AF24AC5" w14:textId="77777777" w:rsidR="001678C0" w:rsidRPr="00C87097" w:rsidRDefault="001678C0" w:rsidP="00B85907">
          <w:pPr>
            <w:pStyle w:val="ArcadisDisclaimer"/>
            <w:spacing w:before="0"/>
            <w:ind w:left="284"/>
            <w:rPr>
              <w:rFonts w:ascii="Calibri" w:hAnsi="Calibri"/>
              <w:color w:val="auto"/>
              <w:sz w:val="16"/>
              <w:szCs w:val="20"/>
            </w:rPr>
          </w:pPr>
          <w:r w:rsidRPr="00C87097">
            <w:rPr>
              <w:rFonts w:ascii="Calibri" w:hAnsi="Calibri"/>
              <w:color w:val="auto"/>
              <w:sz w:val="16"/>
              <w:szCs w:val="20"/>
            </w:rPr>
            <w:t>Aleje Jerozolimskie 142B, 02-305 Warszawa</w:t>
          </w:r>
        </w:p>
        <w:p w14:paraId="7C2B3A5C" w14:textId="77777777" w:rsidR="001678C0" w:rsidRPr="009F6BBA" w:rsidRDefault="001678C0" w:rsidP="00B85907">
          <w:pPr>
            <w:pStyle w:val="ArcadisDisclaimer"/>
            <w:spacing w:before="0"/>
            <w:ind w:left="284"/>
            <w:rPr>
              <w:rFonts w:ascii="Calibri" w:hAnsi="Calibri"/>
              <w:color w:val="auto"/>
              <w:sz w:val="16"/>
              <w:szCs w:val="20"/>
            </w:rPr>
          </w:pPr>
          <w:r w:rsidRPr="009F6BBA">
            <w:rPr>
              <w:rFonts w:ascii="Calibri" w:hAnsi="Calibri"/>
              <w:color w:val="auto"/>
              <w:sz w:val="16"/>
              <w:szCs w:val="20"/>
            </w:rPr>
            <w:t>tel.: 22 203 20 00</w:t>
          </w:r>
        </w:p>
        <w:p w14:paraId="216AD09D" w14:textId="77777777" w:rsidR="001678C0" w:rsidRPr="00C87097" w:rsidRDefault="001678C0" w:rsidP="00B85907">
          <w:pPr>
            <w:pStyle w:val="ArcadisDisclaimer"/>
            <w:spacing w:before="0"/>
            <w:ind w:left="284"/>
            <w:rPr>
              <w:rFonts w:ascii="Calibri" w:hAnsi="Calibri"/>
              <w:color w:val="auto"/>
              <w:lang w:val="de-DE"/>
            </w:rPr>
          </w:pPr>
          <w:proofErr w:type="spellStart"/>
          <w:r w:rsidRPr="00C87097">
            <w:rPr>
              <w:rFonts w:ascii="Calibri" w:hAnsi="Calibri"/>
              <w:color w:val="auto"/>
              <w:sz w:val="16"/>
              <w:szCs w:val="20"/>
              <w:lang w:val="de-DE"/>
            </w:rPr>
            <w:t>e-mail</w:t>
          </w:r>
          <w:proofErr w:type="spellEnd"/>
          <w:r w:rsidRPr="00C87097">
            <w:rPr>
              <w:rFonts w:ascii="Calibri" w:hAnsi="Calibri"/>
              <w:color w:val="auto"/>
              <w:sz w:val="16"/>
              <w:szCs w:val="20"/>
              <w:lang w:val="de-DE"/>
            </w:rPr>
            <w:t xml:space="preserve">: </w:t>
          </w:r>
          <w:r w:rsidRPr="00FC7E95">
            <w:rPr>
              <w:rFonts w:ascii="Calibri" w:hAnsi="Calibri"/>
              <w:color w:val="auto"/>
              <w:sz w:val="16"/>
              <w:szCs w:val="20"/>
              <w:lang w:val="de-DE"/>
            </w:rPr>
            <w:t>info-pl@arcadis.com</w:t>
          </w:r>
          <w:r>
            <w:rPr>
              <w:rFonts w:ascii="Calibri" w:hAnsi="Calibri"/>
              <w:color w:val="auto"/>
              <w:sz w:val="16"/>
              <w:szCs w:val="20"/>
              <w:lang w:val="de-DE"/>
            </w:rPr>
            <w:t xml:space="preserve">, </w:t>
          </w:r>
          <w:r w:rsidRPr="00C87097">
            <w:rPr>
              <w:rFonts w:ascii="Calibri" w:hAnsi="Calibri"/>
              <w:color w:val="auto"/>
              <w:sz w:val="16"/>
              <w:szCs w:val="20"/>
              <w:lang w:val="de-DE"/>
            </w:rPr>
            <w:t>www.arcadis.com</w:t>
          </w:r>
        </w:p>
      </w:tc>
    </w:tr>
  </w:tbl>
  <w:p w14:paraId="20D14F93" w14:textId="77777777" w:rsidR="001678C0" w:rsidRPr="00C87097" w:rsidRDefault="001678C0" w:rsidP="001678C0">
    <w:pPr>
      <w:pStyle w:val="Stopka"/>
      <w:spacing w:line="14" w:lineRule="exact"/>
      <w:rPr>
        <w:rFonts w:ascii="Calibri" w:hAnsi="Calibri"/>
        <w:sz w:val="2"/>
        <w:lang w:val="de-DE"/>
      </w:rPr>
    </w:pPr>
  </w:p>
  <w:p w14:paraId="3203E6D9" w14:textId="77777777" w:rsidR="001678C0" w:rsidRPr="001678C0" w:rsidRDefault="001678C0">
    <w:pPr>
      <w:pStyle w:val="Stopka"/>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8E83" w14:textId="309173D0" w:rsidR="00E15026" w:rsidRPr="00C87097" w:rsidRDefault="00E15026" w:rsidP="00D64EA9">
    <w:pPr>
      <w:pStyle w:val="Stopka"/>
      <w:spacing w:line="14" w:lineRule="exact"/>
      <w:rPr>
        <w:rFonts w:ascii="Calibri" w:hAnsi="Calibri"/>
        <w:sz w:val="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AC83" w14:textId="77777777" w:rsidR="00B825BE" w:rsidRDefault="00B825BE" w:rsidP="00A9511F">
      <w:pPr>
        <w:spacing w:line="240" w:lineRule="auto"/>
      </w:pPr>
      <w:r>
        <w:separator/>
      </w:r>
    </w:p>
    <w:p w14:paraId="0B02D198" w14:textId="77777777" w:rsidR="00B825BE" w:rsidRDefault="00B825BE"/>
  </w:footnote>
  <w:footnote w:type="continuationSeparator" w:id="0">
    <w:p w14:paraId="64002574" w14:textId="77777777" w:rsidR="00B825BE" w:rsidRDefault="00B825BE" w:rsidP="00A9511F">
      <w:pPr>
        <w:spacing w:line="240" w:lineRule="auto"/>
      </w:pPr>
      <w:r>
        <w:continuationSeparator/>
      </w:r>
    </w:p>
    <w:p w14:paraId="74A9CA59" w14:textId="77777777" w:rsidR="00B825BE" w:rsidRDefault="00B825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30D3" w14:textId="77777777" w:rsidR="00AF1F1D" w:rsidRDefault="00AF1F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jc w:val="center"/>
      <w:tblBorders>
        <w:bottom w:val="single" w:sz="12" w:space="0" w:color="5D9C31"/>
      </w:tblBorders>
      <w:tblLook w:val="04A0" w:firstRow="1" w:lastRow="0" w:firstColumn="1" w:lastColumn="0" w:noHBand="0" w:noVBand="1"/>
    </w:tblPr>
    <w:tblGrid>
      <w:gridCol w:w="1986"/>
      <w:gridCol w:w="8222"/>
    </w:tblGrid>
    <w:tr w:rsidR="00C44C61" w14:paraId="73D19D02" w14:textId="77777777" w:rsidTr="00B139AC">
      <w:trPr>
        <w:trHeight w:val="1279"/>
        <w:jc w:val="center"/>
      </w:trPr>
      <w:tc>
        <w:tcPr>
          <w:tcW w:w="1986" w:type="dxa"/>
          <w:tcMar>
            <w:bottom w:w="227" w:type="dxa"/>
          </w:tcMar>
          <w:vAlign w:val="center"/>
        </w:tcPr>
        <w:p w14:paraId="52918133" w14:textId="77777777" w:rsidR="00C44C61" w:rsidRDefault="00C44C61" w:rsidP="00B139AC">
          <w:pPr>
            <w:jc w:val="center"/>
          </w:pPr>
          <w:r>
            <w:rPr>
              <w:noProof/>
              <w:lang w:eastAsia="pl-PL"/>
            </w:rPr>
            <w:drawing>
              <wp:inline distT="0" distB="0" distL="0" distR="0" wp14:anchorId="4B8143CC" wp14:editId="3912BC81">
                <wp:extent cx="709200" cy="720000"/>
                <wp:effectExtent l="0" t="0" r="0" b="4445"/>
                <wp:docPr id="1" name="Obraz 1" descr="Obraz zawierający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sztaty logo ONLY png FINAL.png"/>
                        <pic:cNvPicPr/>
                      </pic:nvPicPr>
                      <pic:blipFill>
                        <a:blip r:embed="rId1">
                          <a:extLst>
                            <a:ext uri="{28A0092B-C50C-407E-A947-70E740481C1C}">
                              <a14:useLocalDpi xmlns:a14="http://schemas.microsoft.com/office/drawing/2010/main" val="0"/>
                            </a:ext>
                          </a:extLst>
                        </a:blip>
                        <a:stretch>
                          <a:fillRect/>
                        </a:stretch>
                      </pic:blipFill>
                      <pic:spPr>
                        <a:xfrm>
                          <a:off x="0" y="0"/>
                          <a:ext cx="709200" cy="720000"/>
                        </a:xfrm>
                        <a:prstGeom prst="rect">
                          <a:avLst/>
                        </a:prstGeom>
                      </pic:spPr>
                    </pic:pic>
                  </a:graphicData>
                </a:graphic>
              </wp:inline>
            </w:drawing>
          </w:r>
        </w:p>
      </w:tc>
      <w:tc>
        <w:tcPr>
          <w:tcW w:w="8222" w:type="dxa"/>
          <w:tcMar>
            <w:bottom w:w="227" w:type="dxa"/>
          </w:tcMar>
          <w:vAlign w:val="center"/>
        </w:tcPr>
        <w:p w14:paraId="33166EC6" w14:textId="77777777" w:rsidR="00C44C61" w:rsidRPr="00A201DD" w:rsidRDefault="00C44C61" w:rsidP="00B139AC">
          <w:pPr>
            <w:spacing w:before="60"/>
            <w:ind w:left="317"/>
            <w:rPr>
              <w:rFonts w:ascii="Calibri" w:hAnsi="Calibri"/>
              <w:b/>
              <w:bCs/>
              <w:spacing w:val="60"/>
              <w:sz w:val="28"/>
              <w:szCs w:val="28"/>
            </w:rPr>
          </w:pPr>
          <w:r w:rsidRPr="00A201DD">
            <w:rPr>
              <w:rFonts w:ascii="Calibri" w:hAnsi="Calibri"/>
              <w:b/>
              <w:bCs/>
              <w:spacing w:val="60"/>
              <w:sz w:val="28"/>
              <w:szCs w:val="28"/>
            </w:rPr>
            <w:t>Warsztaty</w:t>
          </w:r>
        </w:p>
        <w:p w14:paraId="7EA47552" w14:textId="77777777" w:rsidR="00C44C61" w:rsidRPr="00BB327D" w:rsidRDefault="00C44C61" w:rsidP="00B139AC">
          <w:pPr>
            <w:spacing w:after="60"/>
            <w:ind w:left="317"/>
            <w:rPr>
              <w:rFonts w:ascii="Calibri" w:hAnsi="Calibri"/>
              <w:b/>
              <w:bCs/>
              <w:sz w:val="28"/>
              <w:szCs w:val="28"/>
            </w:rPr>
          </w:pPr>
          <w:r w:rsidRPr="00BB327D">
            <w:rPr>
              <w:rFonts w:ascii="Calibri" w:hAnsi="Calibri"/>
              <w:b/>
              <w:bCs/>
              <w:sz w:val="28"/>
              <w:szCs w:val="28"/>
            </w:rPr>
            <w:t>Adaptacja do zmian klimatu na Śląsku</w:t>
          </w:r>
        </w:p>
        <w:p w14:paraId="0635D15D" w14:textId="77777777" w:rsidR="00C44C61" w:rsidRPr="00BB327D" w:rsidRDefault="00C44C61" w:rsidP="00B139AC">
          <w:pPr>
            <w:ind w:left="317"/>
            <w:rPr>
              <w:rFonts w:ascii="Calibri" w:hAnsi="Calibri"/>
              <w:b/>
              <w:bCs/>
              <w:sz w:val="24"/>
              <w:szCs w:val="24"/>
            </w:rPr>
          </w:pPr>
          <w:r w:rsidRPr="00BB327D">
            <w:rPr>
              <w:rFonts w:ascii="Calibri" w:hAnsi="Calibri"/>
              <w:b/>
              <w:bCs/>
              <w:sz w:val="24"/>
              <w:szCs w:val="24"/>
            </w:rPr>
            <w:t>Katowice, 30 września 2019</w:t>
          </w:r>
        </w:p>
        <w:p w14:paraId="59AD98F4" w14:textId="77777777" w:rsidR="00C44C61" w:rsidRPr="00BB327D" w:rsidRDefault="00C44C61" w:rsidP="00B139AC">
          <w:pPr>
            <w:jc w:val="right"/>
            <w:rPr>
              <w:sz w:val="24"/>
              <w:szCs w:val="24"/>
            </w:rPr>
          </w:pPr>
          <w:r w:rsidRPr="00BB327D">
            <w:rPr>
              <w:rFonts w:ascii="Calibri" w:hAnsi="Calibri"/>
              <w:sz w:val="24"/>
              <w:szCs w:val="24"/>
            </w:rPr>
            <w:t>www.ietu.pl/warsztaty-adaptacja</w:t>
          </w:r>
        </w:p>
      </w:tc>
    </w:tr>
  </w:tbl>
  <w:p w14:paraId="42C6C99A" w14:textId="77777777" w:rsidR="00E467BE" w:rsidRDefault="00E467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jc w:val="center"/>
      <w:tblBorders>
        <w:bottom w:val="single" w:sz="12" w:space="0" w:color="5D9C31"/>
      </w:tblBorders>
      <w:tblLook w:val="04A0" w:firstRow="1" w:lastRow="0" w:firstColumn="1" w:lastColumn="0" w:noHBand="0" w:noVBand="1"/>
    </w:tblPr>
    <w:tblGrid>
      <w:gridCol w:w="1986"/>
      <w:gridCol w:w="8222"/>
    </w:tblGrid>
    <w:tr w:rsidR="004A04AD" w14:paraId="2CBA3BFD" w14:textId="77777777" w:rsidTr="009F6BBA">
      <w:trPr>
        <w:trHeight w:val="1279"/>
        <w:jc w:val="center"/>
      </w:trPr>
      <w:tc>
        <w:tcPr>
          <w:tcW w:w="1986" w:type="dxa"/>
          <w:tcMar>
            <w:bottom w:w="227" w:type="dxa"/>
          </w:tcMar>
          <w:vAlign w:val="center"/>
        </w:tcPr>
        <w:p w14:paraId="2E391174" w14:textId="77777777" w:rsidR="004A04AD" w:rsidRDefault="004A04AD" w:rsidP="00BB327D">
          <w:pPr>
            <w:jc w:val="center"/>
          </w:pPr>
          <w:r>
            <w:rPr>
              <w:noProof/>
              <w:lang w:eastAsia="pl-PL"/>
            </w:rPr>
            <w:drawing>
              <wp:inline distT="0" distB="0" distL="0" distR="0" wp14:anchorId="2AEFCA06" wp14:editId="4C261548">
                <wp:extent cx="709200" cy="720000"/>
                <wp:effectExtent l="0" t="0" r="0" b="4445"/>
                <wp:docPr id="3" name="Obraz 3" descr="Obraz zawierający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sztaty logo ONLY png FINAL.png"/>
                        <pic:cNvPicPr/>
                      </pic:nvPicPr>
                      <pic:blipFill>
                        <a:blip r:embed="rId1">
                          <a:extLst>
                            <a:ext uri="{28A0092B-C50C-407E-A947-70E740481C1C}">
                              <a14:useLocalDpi xmlns:a14="http://schemas.microsoft.com/office/drawing/2010/main" val="0"/>
                            </a:ext>
                          </a:extLst>
                        </a:blip>
                        <a:stretch>
                          <a:fillRect/>
                        </a:stretch>
                      </pic:blipFill>
                      <pic:spPr>
                        <a:xfrm>
                          <a:off x="0" y="0"/>
                          <a:ext cx="709200" cy="720000"/>
                        </a:xfrm>
                        <a:prstGeom prst="rect">
                          <a:avLst/>
                        </a:prstGeom>
                      </pic:spPr>
                    </pic:pic>
                  </a:graphicData>
                </a:graphic>
              </wp:inline>
            </w:drawing>
          </w:r>
        </w:p>
      </w:tc>
      <w:tc>
        <w:tcPr>
          <w:tcW w:w="8222" w:type="dxa"/>
          <w:tcMar>
            <w:bottom w:w="227" w:type="dxa"/>
          </w:tcMar>
          <w:vAlign w:val="center"/>
        </w:tcPr>
        <w:p w14:paraId="6478A696" w14:textId="469EA121" w:rsidR="00BB327D" w:rsidRPr="00A201DD" w:rsidRDefault="00BB327D" w:rsidP="00771785">
          <w:pPr>
            <w:spacing w:before="60"/>
            <w:ind w:left="317"/>
            <w:rPr>
              <w:rFonts w:ascii="Calibri" w:hAnsi="Calibri"/>
              <w:b/>
              <w:bCs/>
              <w:spacing w:val="60"/>
              <w:sz w:val="28"/>
              <w:szCs w:val="28"/>
            </w:rPr>
          </w:pPr>
          <w:r w:rsidRPr="00A201DD">
            <w:rPr>
              <w:rFonts w:ascii="Calibri" w:hAnsi="Calibri"/>
              <w:b/>
              <w:bCs/>
              <w:spacing w:val="60"/>
              <w:sz w:val="28"/>
              <w:szCs w:val="28"/>
            </w:rPr>
            <w:t>Warsztaty</w:t>
          </w:r>
        </w:p>
        <w:p w14:paraId="5E5F5592" w14:textId="039BC2A1" w:rsidR="004A04AD" w:rsidRPr="00BB327D" w:rsidRDefault="004A04AD" w:rsidP="00771785">
          <w:pPr>
            <w:spacing w:after="60"/>
            <w:ind w:left="317"/>
            <w:rPr>
              <w:rFonts w:ascii="Calibri" w:hAnsi="Calibri"/>
              <w:b/>
              <w:bCs/>
              <w:sz w:val="28"/>
              <w:szCs w:val="28"/>
            </w:rPr>
          </w:pPr>
          <w:r w:rsidRPr="00BB327D">
            <w:rPr>
              <w:rFonts w:ascii="Calibri" w:hAnsi="Calibri"/>
              <w:b/>
              <w:bCs/>
              <w:sz w:val="28"/>
              <w:szCs w:val="28"/>
            </w:rPr>
            <w:t>Adaptacja do zmian klimatu na Śląsku</w:t>
          </w:r>
        </w:p>
        <w:p w14:paraId="0BCA8025" w14:textId="77777777" w:rsidR="00D35918" w:rsidRPr="00BB327D" w:rsidRDefault="004A04AD" w:rsidP="00771785">
          <w:pPr>
            <w:ind w:left="317"/>
            <w:rPr>
              <w:rFonts w:ascii="Calibri" w:hAnsi="Calibri"/>
              <w:b/>
              <w:bCs/>
              <w:sz w:val="24"/>
              <w:szCs w:val="24"/>
            </w:rPr>
          </w:pPr>
          <w:r w:rsidRPr="00BB327D">
            <w:rPr>
              <w:rFonts w:ascii="Calibri" w:hAnsi="Calibri"/>
              <w:b/>
              <w:bCs/>
              <w:sz w:val="24"/>
              <w:szCs w:val="24"/>
            </w:rPr>
            <w:t>Katowice, 30 września 2019</w:t>
          </w:r>
        </w:p>
        <w:p w14:paraId="08472745" w14:textId="57DE720F" w:rsidR="004A04AD" w:rsidRPr="00BB327D" w:rsidRDefault="004A04AD" w:rsidP="00BB327D">
          <w:pPr>
            <w:jc w:val="right"/>
            <w:rPr>
              <w:sz w:val="24"/>
              <w:szCs w:val="24"/>
            </w:rPr>
          </w:pPr>
          <w:r w:rsidRPr="00BB327D">
            <w:rPr>
              <w:rFonts w:ascii="Calibri" w:hAnsi="Calibri"/>
              <w:sz w:val="24"/>
              <w:szCs w:val="24"/>
            </w:rPr>
            <w:t>www.ietu.pl/warsztaty-adaptacja</w:t>
          </w:r>
        </w:p>
      </w:tc>
    </w:tr>
  </w:tbl>
  <w:p w14:paraId="7F9C1C0B" w14:textId="77777777" w:rsidR="00E15026" w:rsidRPr="009F6BBA" w:rsidRDefault="00E15026" w:rsidP="009F6BBA">
    <w:pP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EF9"/>
    <w:multiLevelType w:val="multilevel"/>
    <w:tmpl w:val="AC0825EA"/>
    <w:numStyleLink w:val="ArcadisBulletOrange"/>
  </w:abstractNum>
  <w:abstractNum w:abstractNumId="1">
    <w:nsid w:val="01DE520B"/>
    <w:multiLevelType w:val="hybridMultilevel"/>
    <w:tmpl w:val="51DA9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0C157B"/>
    <w:multiLevelType w:val="multilevel"/>
    <w:tmpl w:val="F61C2BBA"/>
    <w:styleLink w:val="ArcadisBullet"/>
    <w:lvl w:ilvl="0">
      <w:start w:val="1"/>
      <w:numFmt w:val="bullet"/>
      <w:pStyle w:val="ArcadisListBullet"/>
      <w:lvlText w:val="•"/>
      <w:lvlJc w:val="left"/>
      <w:pPr>
        <w:ind w:left="284" w:hanging="284"/>
      </w:pPr>
      <w:rPr>
        <w:rFonts w:ascii="Arial" w:hAnsi="Arial" w:hint="default"/>
        <w:color w:val="1D1D1D" w:themeColor="text1"/>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3">
    <w:nsid w:val="05914D32"/>
    <w:multiLevelType w:val="multilevel"/>
    <w:tmpl w:val="E240680A"/>
    <w:lvl w:ilvl="0">
      <w:start w:val="1"/>
      <w:numFmt w:val="bullet"/>
      <w:lvlText w:val="•"/>
      <w:lvlJc w:val="left"/>
      <w:pPr>
        <w:ind w:left="284" w:hanging="284"/>
      </w:pPr>
      <w:rPr>
        <w:rFonts w:ascii="Arial" w:hAnsi="Arial" w:hint="default"/>
        <w:color w:val="1D1D1D" w:themeColor="text1"/>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4">
    <w:nsid w:val="075C0620"/>
    <w:multiLevelType w:val="multilevel"/>
    <w:tmpl w:val="F61C2BBA"/>
    <w:numStyleLink w:val="ArcadisBullet"/>
  </w:abstractNum>
  <w:abstractNum w:abstractNumId="5">
    <w:nsid w:val="10E42CCA"/>
    <w:multiLevelType w:val="multilevel"/>
    <w:tmpl w:val="5E94BF44"/>
    <w:numStyleLink w:val="ArcadisLetter"/>
  </w:abstractNum>
  <w:abstractNum w:abstractNumId="6">
    <w:nsid w:val="12B73976"/>
    <w:multiLevelType w:val="multilevel"/>
    <w:tmpl w:val="4A145E96"/>
    <w:numStyleLink w:val="ArcadisItem"/>
  </w:abstractNum>
  <w:abstractNum w:abstractNumId="7">
    <w:nsid w:val="151B5056"/>
    <w:multiLevelType w:val="multilevel"/>
    <w:tmpl w:val="69B26190"/>
    <w:numStyleLink w:val="ArcadisNumberOrange"/>
  </w:abstractNum>
  <w:abstractNum w:abstractNumId="8">
    <w:nsid w:val="166E1F26"/>
    <w:multiLevelType w:val="multilevel"/>
    <w:tmpl w:val="703C1F50"/>
    <w:numStyleLink w:val="ArcadisNumber"/>
  </w:abstractNum>
  <w:abstractNum w:abstractNumId="9">
    <w:nsid w:val="17C51E56"/>
    <w:multiLevelType w:val="multilevel"/>
    <w:tmpl w:val="B72A4476"/>
    <w:styleLink w:val="ArcadisLetterOrange"/>
    <w:lvl w:ilvl="0">
      <w:start w:val="1"/>
      <w:numFmt w:val="lowerLetter"/>
      <w:pStyle w:val="ArcadisListLetterOrange"/>
      <w:lvlText w:val="%1."/>
      <w:lvlJc w:val="left"/>
      <w:pPr>
        <w:ind w:left="284" w:hanging="284"/>
      </w:pPr>
      <w:rPr>
        <w:rFonts w:hint="default"/>
        <w:color w:val="58A618" w:themeColor="background2"/>
      </w:rPr>
    </w:lvl>
    <w:lvl w:ilvl="1">
      <w:start w:val="1"/>
      <w:numFmt w:val="lowerLetter"/>
      <w:lvlText w:val="%2."/>
      <w:lvlJc w:val="left"/>
      <w:pPr>
        <w:ind w:left="568" w:hanging="284"/>
      </w:pPr>
      <w:rPr>
        <w:rFonts w:hint="default"/>
        <w:color w:val="58A618" w:themeColor="background2"/>
      </w:rPr>
    </w:lvl>
    <w:lvl w:ilvl="2">
      <w:start w:val="1"/>
      <w:numFmt w:val="lowerLetter"/>
      <w:lvlText w:val="%3."/>
      <w:lvlJc w:val="left"/>
      <w:pPr>
        <w:ind w:left="852" w:hanging="284"/>
      </w:pPr>
      <w:rPr>
        <w:rFonts w:hint="default"/>
        <w:color w:val="58A618" w:themeColor="background2"/>
      </w:rPr>
    </w:lvl>
    <w:lvl w:ilvl="3">
      <w:start w:val="1"/>
      <w:numFmt w:val="lowerLetter"/>
      <w:lvlText w:val="%4."/>
      <w:lvlJc w:val="left"/>
      <w:pPr>
        <w:ind w:left="1136" w:hanging="284"/>
      </w:pPr>
      <w:rPr>
        <w:rFonts w:hint="default"/>
        <w:color w:val="58A618" w:themeColor="background2"/>
      </w:rPr>
    </w:lvl>
    <w:lvl w:ilvl="4">
      <w:start w:val="1"/>
      <w:numFmt w:val="lowerLetter"/>
      <w:lvlText w:val="%5."/>
      <w:lvlJc w:val="left"/>
      <w:pPr>
        <w:ind w:left="1420" w:hanging="284"/>
      </w:pPr>
      <w:rPr>
        <w:rFonts w:hint="default"/>
        <w:color w:val="58A618" w:themeColor="background2"/>
      </w:rPr>
    </w:lvl>
    <w:lvl w:ilvl="5">
      <w:start w:val="1"/>
      <w:numFmt w:val="lowerLetter"/>
      <w:lvlText w:val="%6."/>
      <w:lvlJc w:val="left"/>
      <w:pPr>
        <w:ind w:left="1704" w:hanging="284"/>
      </w:pPr>
      <w:rPr>
        <w:rFonts w:hint="default"/>
        <w:color w:val="58A618" w:themeColor="background2"/>
      </w:rPr>
    </w:lvl>
    <w:lvl w:ilvl="6">
      <w:start w:val="1"/>
      <w:numFmt w:val="lowerLetter"/>
      <w:lvlText w:val="%7."/>
      <w:lvlJc w:val="left"/>
      <w:pPr>
        <w:ind w:left="1988" w:hanging="284"/>
      </w:pPr>
      <w:rPr>
        <w:rFonts w:hint="default"/>
        <w:color w:val="58A618" w:themeColor="background2"/>
      </w:rPr>
    </w:lvl>
    <w:lvl w:ilvl="7">
      <w:start w:val="1"/>
      <w:numFmt w:val="lowerLetter"/>
      <w:lvlText w:val="%8."/>
      <w:lvlJc w:val="left"/>
      <w:pPr>
        <w:ind w:left="2272" w:hanging="284"/>
      </w:pPr>
      <w:rPr>
        <w:rFonts w:hint="default"/>
        <w:color w:val="58A618" w:themeColor="background2"/>
      </w:rPr>
    </w:lvl>
    <w:lvl w:ilvl="8">
      <w:start w:val="1"/>
      <w:numFmt w:val="lowerLetter"/>
      <w:lvlText w:val="%9."/>
      <w:lvlJc w:val="left"/>
      <w:pPr>
        <w:ind w:left="2556" w:hanging="284"/>
      </w:pPr>
      <w:rPr>
        <w:rFonts w:hint="default"/>
        <w:color w:val="58A618" w:themeColor="background2"/>
      </w:rPr>
    </w:lvl>
  </w:abstractNum>
  <w:abstractNum w:abstractNumId="10">
    <w:nsid w:val="19D36B42"/>
    <w:multiLevelType w:val="multilevel"/>
    <w:tmpl w:val="55D2E63E"/>
    <w:lvl w:ilvl="0">
      <w:start w:val="1"/>
      <w:numFmt w:val="bullet"/>
      <w:lvlText w:val="•"/>
      <w:lvlJc w:val="left"/>
      <w:pPr>
        <w:ind w:left="284" w:hanging="284"/>
      </w:pPr>
      <w:rPr>
        <w:rFonts w:ascii="Arial" w:hAnsi="Arial" w:hint="default"/>
        <w:color w:val="1D1D1D" w:themeColor="text1"/>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11">
    <w:nsid w:val="19E227A9"/>
    <w:multiLevelType w:val="multilevel"/>
    <w:tmpl w:val="4A145E96"/>
    <w:numStyleLink w:val="ArcadisItem"/>
  </w:abstractNum>
  <w:abstractNum w:abstractNumId="12">
    <w:nsid w:val="1B3E4FF4"/>
    <w:multiLevelType w:val="multilevel"/>
    <w:tmpl w:val="69B26190"/>
    <w:numStyleLink w:val="ArcadisNumberOrange"/>
  </w:abstractNum>
  <w:abstractNum w:abstractNumId="13">
    <w:nsid w:val="22F25BBD"/>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49A6D0B"/>
    <w:multiLevelType w:val="multilevel"/>
    <w:tmpl w:val="AC0825EA"/>
    <w:numStyleLink w:val="ArcadisBulletOrange"/>
  </w:abstractNum>
  <w:abstractNum w:abstractNumId="15">
    <w:nsid w:val="26E2666B"/>
    <w:multiLevelType w:val="multilevel"/>
    <w:tmpl w:val="AC0825EA"/>
    <w:styleLink w:val="ArcadisBulletOrange"/>
    <w:lvl w:ilvl="0">
      <w:start w:val="1"/>
      <w:numFmt w:val="bullet"/>
      <w:pStyle w:val="ArcadisListBulletOrange"/>
      <w:lvlText w:val="•"/>
      <w:lvlJc w:val="left"/>
      <w:pPr>
        <w:ind w:left="284" w:hanging="284"/>
      </w:pPr>
      <w:rPr>
        <w:rFonts w:ascii="Arial" w:hAnsi="Arial" w:hint="default"/>
        <w:color w:val="58A618" w:themeColor="background2"/>
      </w:rPr>
    </w:lvl>
    <w:lvl w:ilvl="1">
      <w:start w:val="1"/>
      <w:numFmt w:val="bullet"/>
      <w:lvlText w:val="•"/>
      <w:lvlJc w:val="left"/>
      <w:pPr>
        <w:ind w:left="568" w:hanging="284"/>
      </w:pPr>
      <w:rPr>
        <w:rFonts w:ascii="Arial" w:hAnsi="Arial" w:hint="default"/>
        <w:color w:val="58A618" w:themeColor="background2"/>
      </w:rPr>
    </w:lvl>
    <w:lvl w:ilvl="2">
      <w:start w:val="1"/>
      <w:numFmt w:val="bullet"/>
      <w:lvlText w:val="•"/>
      <w:lvlJc w:val="left"/>
      <w:pPr>
        <w:ind w:left="852" w:hanging="284"/>
      </w:pPr>
      <w:rPr>
        <w:rFonts w:ascii="Arial" w:hAnsi="Arial" w:hint="default"/>
        <w:color w:val="58A618" w:themeColor="background2"/>
      </w:rPr>
    </w:lvl>
    <w:lvl w:ilvl="3">
      <w:start w:val="1"/>
      <w:numFmt w:val="bullet"/>
      <w:lvlText w:val="•"/>
      <w:lvlJc w:val="left"/>
      <w:pPr>
        <w:ind w:left="1136" w:hanging="284"/>
      </w:pPr>
      <w:rPr>
        <w:rFonts w:ascii="Arial" w:hAnsi="Arial" w:hint="default"/>
        <w:color w:val="58A618" w:themeColor="background2"/>
      </w:rPr>
    </w:lvl>
    <w:lvl w:ilvl="4">
      <w:start w:val="1"/>
      <w:numFmt w:val="bullet"/>
      <w:lvlText w:val="•"/>
      <w:lvlJc w:val="left"/>
      <w:pPr>
        <w:ind w:left="1420" w:hanging="284"/>
      </w:pPr>
      <w:rPr>
        <w:rFonts w:ascii="Arial" w:hAnsi="Arial" w:hint="default"/>
        <w:color w:val="58A618" w:themeColor="background2"/>
      </w:rPr>
    </w:lvl>
    <w:lvl w:ilvl="5">
      <w:start w:val="1"/>
      <w:numFmt w:val="bullet"/>
      <w:lvlText w:val="•"/>
      <w:lvlJc w:val="left"/>
      <w:pPr>
        <w:ind w:left="1704" w:hanging="284"/>
      </w:pPr>
      <w:rPr>
        <w:rFonts w:ascii="Arial" w:hAnsi="Arial" w:hint="default"/>
        <w:color w:val="58A618" w:themeColor="background2"/>
      </w:rPr>
    </w:lvl>
    <w:lvl w:ilvl="6">
      <w:start w:val="1"/>
      <w:numFmt w:val="bullet"/>
      <w:lvlText w:val="•"/>
      <w:lvlJc w:val="left"/>
      <w:pPr>
        <w:ind w:left="1988" w:hanging="284"/>
      </w:pPr>
      <w:rPr>
        <w:rFonts w:ascii="Arial" w:hAnsi="Arial" w:hint="default"/>
        <w:color w:val="58A618" w:themeColor="background2"/>
      </w:rPr>
    </w:lvl>
    <w:lvl w:ilvl="7">
      <w:start w:val="1"/>
      <w:numFmt w:val="bullet"/>
      <w:lvlText w:val="•"/>
      <w:lvlJc w:val="left"/>
      <w:pPr>
        <w:ind w:left="2272" w:hanging="284"/>
      </w:pPr>
      <w:rPr>
        <w:rFonts w:ascii="Arial" w:hAnsi="Arial" w:hint="default"/>
        <w:color w:val="58A618" w:themeColor="background2"/>
      </w:rPr>
    </w:lvl>
    <w:lvl w:ilvl="8">
      <w:start w:val="1"/>
      <w:numFmt w:val="bullet"/>
      <w:lvlText w:val="•"/>
      <w:lvlJc w:val="left"/>
      <w:pPr>
        <w:ind w:left="2556" w:hanging="284"/>
      </w:pPr>
      <w:rPr>
        <w:rFonts w:ascii="Arial" w:hAnsi="Arial" w:hint="default"/>
        <w:color w:val="58A618" w:themeColor="background2"/>
      </w:rPr>
    </w:lvl>
  </w:abstractNum>
  <w:abstractNum w:abstractNumId="16">
    <w:nsid w:val="28EF0EC6"/>
    <w:multiLevelType w:val="multilevel"/>
    <w:tmpl w:val="B72A4476"/>
    <w:numStyleLink w:val="ArcadisLetterOrange"/>
  </w:abstractNum>
  <w:abstractNum w:abstractNumId="17">
    <w:nsid w:val="2C9D4609"/>
    <w:multiLevelType w:val="multilevel"/>
    <w:tmpl w:val="703C1F50"/>
    <w:numStyleLink w:val="ArcadisNumber"/>
  </w:abstractNum>
  <w:abstractNum w:abstractNumId="18">
    <w:nsid w:val="2CC956CD"/>
    <w:multiLevelType w:val="multilevel"/>
    <w:tmpl w:val="703C1F50"/>
    <w:styleLink w:val="ArcadisNumber"/>
    <w:lvl w:ilvl="0">
      <w:start w:val="1"/>
      <w:numFmt w:val="decimal"/>
      <w:pStyle w:val="ArcadisListNumber"/>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nsid w:val="2E10514F"/>
    <w:multiLevelType w:val="multilevel"/>
    <w:tmpl w:val="E84C670C"/>
    <w:lvl w:ilvl="0">
      <w:start w:val="1"/>
      <w:numFmt w:val="bullet"/>
      <w:lvlText w:val="•"/>
      <w:lvlJc w:val="left"/>
      <w:pPr>
        <w:ind w:left="284" w:hanging="284"/>
      </w:pPr>
      <w:rPr>
        <w:rFonts w:ascii="Arial" w:hAnsi="Arial" w:hint="default"/>
        <w:color w:val="1D1D1D" w:themeColor="text1"/>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20">
    <w:nsid w:val="2E4547BB"/>
    <w:multiLevelType w:val="multilevel"/>
    <w:tmpl w:val="5E94BF44"/>
    <w:styleLink w:val="ArcadisLetter"/>
    <w:lvl w:ilvl="0">
      <w:start w:val="1"/>
      <w:numFmt w:val="lowerLetter"/>
      <w:pStyle w:val="ArcadisList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1">
    <w:nsid w:val="3036346E"/>
    <w:multiLevelType w:val="multilevel"/>
    <w:tmpl w:val="69B26190"/>
    <w:styleLink w:val="ArcadisNumberOrange"/>
    <w:lvl w:ilvl="0">
      <w:start w:val="1"/>
      <w:numFmt w:val="decimal"/>
      <w:pStyle w:val="ArcadisListNumberOrange"/>
      <w:lvlText w:val="%1."/>
      <w:lvlJc w:val="left"/>
      <w:pPr>
        <w:ind w:left="284" w:hanging="284"/>
      </w:pPr>
      <w:rPr>
        <w:rFonts w:hint="default"/>
        <w:color w:val="58A618" w:themeColor="background2"/>
      </w:rPr>
    </w:lvl>
    <w:lvl w:ilvl="1">
      <w:start w:val="1"/>
      <w:numFmt w:val="decimal"/>
      <w:lvlText w:val="%2."/>
      <w:lvlJc w:val="left"/>
      <w:pPr>
        <w:ind w:left="568" w:hanging="284"/>
      </w:pPr>
      <w:rPr>
        <w:rFonts w:hint="default"/>
        <w:color w:val="58A618" w:themeColor="background2"/>
      </w:rPr>
    </w:lvl>
    <w:lvl w:ilvl="2">
      <w:start w:val="1"/>
      <w:numFmt w:val="decimal"/>
      <w:lvlText w:val="%3."/>
      <w:lvlJc w:val="left"/>
      <w:pPr>
        <w:ind w:left="852" w:hanging="284"/>
      </w:pPr>
      <w:rPr>
        <w:rFonts w:hint="default"/>
        <w:color w:val="58A618" w:themeColor="background2"/>
      </w:rPr>
    </w:lvl>
    <w:lvl w:ilvl="3">
      <w:start w:val="1"/>
      <w:numFmt w:val="decimal"/>
      <w:lvlText w:val="%4."/>
      <w:lvlJc w:val="left"/>
      <w:pPr>
        <w:ind w:left="1136" w:hanging="284"/>
      </w:pPr>
      <w:rPr>
        <w:rFonts w:hint="default"/>
        <w:color w:val="58A618" w:themeColor="background2"/>
      </w:rPr>
    </w:lvl>
    <w:lvl w:ilvl="4">
      <w:start w:val="1"/>
      <w:numFmt w:val="decimal"/>
      <w:lvlText w:val="%5."/>
      <w:lvlJc w:val="left"/>
      <w:pPr>
        <w:ind w:left="1420" w:hanging="284"/>
      </w:pPr>
      <w:rPr>
        <w:rFonts w:hint="default"/>
        <w:color w:val="58A618" w:themeColor="background2"/>
      </w:rPr>
    </w:lvl>
    <w:lvl w:ilvl="5">
      <w:start w:val="1"/>
      <w:numFmt w:val="decimal"/>
      <w:lvlText w:val="%6."/>
      <w:lvlJc w:val="left"/>
      <w:pPr>
        <w:ind w:left="1704" w:hanging="284"/>
      </w:pPr>
      <w:rPr>
        <w:rFonts w:hint="default"/>
        <w:color w:val="58A618" w:themeColor="background2"/>
      </w:rPr>
    </w:lvl>
    <w:lvl w:ilvl="6">
      <w:start w:val="1"/>
      <w:numFmt w:val="decimal"/>
      <w:lvlText w:val="%7."/>
      <w:lvlJc w:val="left"/>
      <w:pPr>
        <w:ind w:left="1988" w:hanging="284"/>
      </w:pPr>
      <w:rPr>
        <w:rFonts w:hint="default"/>
        <w:color w:val="58A618" w:themeColor="background2"/>
      </w:rPr>
    </w:lvl>
    <w:lvl w:ilvl="7">
      <w:start w:val="1"/>
      <w:numFmt w:val="decimal"/>
      <w:lvlText w:val="%8."/>
      <w:lvlJc w:val="left"/>
      <w:pPr>
        <w:ind w:left="2272" w:hanging="284"/>
      </w:pPr>
      <w:rPr>
        <w:rFonts w:hint="default"/>
        <w:color w:val="58A618" w:themeColor="background2"/>
      </w:rPr>
    </w:lvl>
    <w:lvl w:ilvl="8">
      <w:start w:val="1"/>
      <w:numFmt w:val="decimal"/>
      <w:lvlText w:val="%9."/>
      <w:lvlJc w:val="left"/>
      <w:pPr>
        <w:ind w:left="2556" w:hanging="284"/>
      </w:pPr>
      <w:rPr>
        <w:rFonts w:hint="default"/>
        <w:color w:val="58A618" w:themeColor="background2"/>
      </w:rPr>
    </w:lvl>
  </w:abstractNum>
  <w:abstractNum w:abstractNumId="22">
    <w:nsid w:val="375D37D3"/>
    <w:multiLevelType w:val="multilevel"/>
    <w:tmpl w:val="5E94BF44"/>
    <w:numStyleLink w:val="ArcadisLetter"/>
  </w:abstractNum>
  <w:abstractNum w:abstractNumId="23">
    <w:nsid w:val="4781573D"/>
    <w:multiLevelType w:val="multilevel"/>
    <w:tmpl w:val="EDDE004E"/>
    <w:lvl w:ilvl="0">
      <w:start w:val="1"/>
      <w:numFmt w:val="decimal"/>
      <w:pStyle w:val="Nagwek1"/>
      <w:suff w:val="space"/>
      <w:lvlText w:val="%1"/>
      <w:lvlJc w:val="left"/>
      <w:pPr>
        <w:ind w:left="432" w:hanging="432"/>
      </w:pPr>
      <w:rPr>
        <w:rFonts w:hint="default"/>
      </w:rPr>
    </w:lvl>
    <w:lvl w:ilvl="1">
      <w:start w:val="1"/>
      <w:numFmt w:val="decimal"/>
      <w:pStyle w:val="Nagwek2"/>
      <w:suff w:val="space"/>
      <w:lvlText w:val="%1.%2"/>
      <w:lvlJc w:val="left"/>
      <w:pPr>
        <w:ind w:left="576" w:hanging="576"/>
      </w:pPr>
      <w:rPr>
        <w:rFonts w:hint="default"/>
      </w:rPr>
    </w:lvl>
    <w:lvl w:ilvl="2">
      <w:start w:val="1"/>
      <w:numFmt w:val="decimal"/>
      <w:pStyle w:val="Nagwek3"/>
      <w:suff w:val="space"/>
      <w:lvlText w:val="%1.%2.%3"/>
      <w:lvlJc w:val="left"/>
      <w:pPr>
        <w:ind w:left="720" w:hanging="720"/>
      </w:pPr>
      <w:rPr>
        <w:rFonts w:hint="default"/>
      </w:rPr>
    </w:lvl>
    <w:lvl w:ilvl="3">
      <w:start w:val="1"/>
      <w:numFmt w:val="decimal"/>
      <w:pStyle w:val="Nagwek4"/>
      <w:suff w:val="space"/>
      <w:lvlText w:val="%1.%2.%3.%4"/>
      <w:lvlJc w:val="left"/>
      <w:pPr>
        <w:ind w:left="864" w:hanging="864"/>
      </w:pPr>
      <w:rPr>
        <w:rFonts w:hint="default"/>
      </w:rPr>
    </w:lvl>
    <w:lvl w:ilvl="4">
      <w:start w:val="1"/>
      <w:numFmt w:val="decimal"/>
      <w:pStyle w:val="Nagwek5"/>
      <w:suff w:val="space"/>
      <w:lvlText w:val="%1.%2.%3.%4.%5"/>
      <w:lvlJc w:val="left"/>
      <w:pPr>
        <w:ind w:left="1008" w:hanging="1008"/>
      </w:pPr>
      <w:rPr>
        <w:rFonts w:hint="default"/>
      </w:rPr>
    </w:lvl>
    <w:lvl w:ilvl="5">
      <w:start w:val="1"/>
      <w:numFmt w:val="decimal"/>
      <w:pStyle w:val="Nagwek6"/>
      <w:suff w:val="space"/>
      <w:lvlText w:val="%1.%2.%3.%4.%5.%6"/>
      <w:lvlJc w:val="left"/>
      <w:pPr>
        <w:ind w:left="1152" w:hanging="1152"/>
      </w:pPr>
      <w:rPr>
        <w:rFonts w:hint="default"/>
      </w:rPr>
    </w:lvl>
    <w:lvl w:ilvl="6">
      <w:start w:val="1"/>
      <w:numFmt w:val="decimal"/>
      <w:pStyle w:val="Nagwek7"/>
      <w:suff w:val="space"/>
      <w:lvlText w:val="%1.%2.%3.%4.%5.%6.%7"/>
      <w:lvlJc w:val="left"/>
      <w:pPr>
        <w:ind w:left="1296" w:hanging="1296"/>
      </w:pPr>
      <w:rPr>
        <w:rFonts w:hint="default"/>
      </w:rPr>
    </w:lvl>
    <w:lvl w:ilvl="7">
      <w:start w:val="1"/>
      <w:numFmt w:val="decimal"/>
      <w:pStyle w:val="Nagwek8"/>
      <w:suff w:val="space"/>
      <w:lvlText w:val="%1.%2.%3.%4.%5.%6.%7.%8"/>
      <w:lvlJc w:val="left"/>
      <w:pPr>
        <w:ind w:left="1440" w:hanging="1440"/>
      </w:pPr>
      <w:rPr>
        <w:rFonts w:hint="default"/>
      </w:rPr>
    </w:lvl>
    <w:lvl w:ilvl="8">
      <w:start w:val="1"/>
      <w:numFmt w:val="decimal"/>
      <w:pStyle w:val="Nagwek9"/>
      <w:suff w:val="space"/>
      <w:lvlText w:val="%1.%2.%3.%4.%5.%6.%7.%8.%9"/>
      <w:lvlJc w:val="left"/>
      <w:pPr>
        <w:ind w:left="1584" w:hanging="1584"/>
      </w:pPr>
      <w:rPr>
        <w:rFonts w:hint="default"/>
      </w:rPr>
    </w:lvl>
  </w:abstractNum>
  <w:abstractNum w:abstractNumId="24">
    <w:nsid w:val="47D02D41"/>
    <w:multiLevelType w:val="multilevel"/>
    <w:tmpl w:val="703C1F50"/>
    <w:numStyleLink w:val="ArcadisNumber"/>
  </w:abstractNum>
  <w:abstractNum w:abstractNumId="25">
    <w:nsid w:val="4BE313F2"/>
    <w:multiLevelType w:val="multilevel"/>
    <w:tmpl w:val="F61C2BBA"/>
    <w:numStyleLink w:val="ArcadisBullet"/>
  </w:abstractNum>
  <w:abstractNum w:abstractNumId="26">
    <w:nsid w:val="541336A3"/>
    <w:multiLevelType w:val="multilevel"/>
    <w:tmpl w:val="AC0825EA"/>
    <w:numStyleLink w:val="ArcadisBulletOrange"/>
  </w:abstractNum>
  <w:abstractNum w:abstractNumId="27">
    <w:nsid w:val="555E3D94"/>
    <w:multiLevelType w:val="multilevel"/>
    <w:tmpl w:val="F61C2BBA"/>
    <w:numStyleLink w:val="ArcadisBullet"/>
  </w:abstractNum>
  <w:abstractNum w:abstractNumId="28">
    <w:nsid w:val="59071F20"/>
    <w:multiLevelType w:val="multilevel"/>
    <w:tmpl w:val="965E0490"/>
    <w:lvl w:ilvl="0">
      <w:start w:val="1"/>
      <w:numFmt w:val="bullet"/>
      <w:lvlText w:val="•"/>
      <w:lvlJc w:val="left"/>
      <w:pPr>
        <w:ind w:left="284" w:hanging="284"/>
      </w:pPr>
      <w:rPr>
        <w:rFonts w:ascii="Arial" w:hAnsi="Arial" w:hint="default"/>
        <w:color w:val="1D1D1D" w:themeColor="text1"/>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29">
    <w:nsid w:val="5A2D2E82"/>
    <w:multiLevelType w:val="multilevel"/>
    <w:tmpl w:val="4A145E96"/>
    <w:styleLink w:val="ArcadisItem"/>
    <w:lvl w:ilvl="0">
      <w:start w:val="1"/>
      <w:numFmt w:val="decimal"/>
      <w:pStyle w:val="ArcadisListItem"/>
      <w:suff w:val="nothing"/>
      <w:lvlText w:val="%1."/>
      <w:lvlJc w:val="left"/>
      <w:pPr>
        <w:ind w:left="0" w:firstLine="0"/>
      </w:pPr>
      <w:rPr>
        <w:rFonts w:hint="default"/>
        <w:color w:val="1D1D1D" w:themeColor="text1"/>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0">
    <w:nsid w:val="5F5D38F8"/>
    <w:multiLevelType w:val="multilevel"/>
    <w:tmpl w:val="69B26190"/>
    <w:numStyleLink w:val="ArcadisNumberOrange"/>
  </w:abstractNum>
  <w:abstractNum w:abstractNumId="31">
    <w:nsid w:val="712A25A5"/>
    <w:multiLevelType w:val="multilevel"/>
    <w:tmpl w:val="AC0825EA"/>
    <w:numStyleLink w:val="ArcadisBulletOrange"/>
  </w:abstractNum>
  <w:abstractNum w:abstractNumId="32">
    <w:nsid w:val="748857BB"/>
    <w:multiLevelType w:val="multilevel"/>
    <w:tmpl w:val="703C1F50"/>
    <w:numStyleLink w:val="ArcadisNumber"/>
  </w:abstractNum>
  <w:abstractNum w:abstractNumId="33">
    <w:nsid w:val="7977127F"/>
    <w:multiLevelType w:val="multilevel"/>
    <w:tmpl w:val="B72A4476"/>
    <w:numStyleLink w:val="ArcadisLetterOrange"/>
  </w:abstractNum>
  <w:abstractNum w:abstractNumId="34">
    <w:nsid w:val="7AEE61D3"/>
    <w:multiLevelType w:val="multilevel"/>
    <w:tmpl w:val="B72A4476"/>
    <w:numStyleLink w:val="ArcadisLetterOrange"/>
  </w:abstractNum>
  <w:abstractNum w:abstractNumId="35">
    <w:nsid w:val="7DD2225E"/>
    <w:multiLevelType w:val="multilevel"/>
    <w:tmpl w:val="F61C2BBA"/>
    <w:numStyleLink w:val="ArcadisBullet"/>
  </w:abstractNum>
  <w:abstractNum w:abstractNumId="36">
    <w:nsid w:val="7F5363B5"/>
    <w:multiLevelType w:val="multilevel"/>
    <w:tmpl w:val="5E94BF44"/>
    <w:numStyleLink w:val="ArcadisLetter"/>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9"/>
  </w:num>
  <w:num w:numId="6">
    <w:abstractNumId w:val="18"/>
  </w:num>
  <w:num w:numId="7">
    <w:abstractNumId w:val="8"/>
  </w:num>
  <w:num w:numId="8">
    <w:abstractNumId w:val="10"/>
  </w:num>
  <w:num w:numId="9">
    <w:abstractNumId w:val="27"/>
  </w:num>
  <w:num w:numId="10">
    <w:abstractNumId w:val="17"/>
  </w:num>
  <w:num w:numId="11">
    <w:abstractNumId w:val="28"/>
  </w:num>
  <w:num w:numId="12">
    <w:abstractNumId w:val="3"/>
  </w:num>
  <w:num w:numId="13">
    <w:abstractNumId w:val="20"/>
  </w:num>
  <w:num w:numId="14">
    <w:abstractNumId w:val="5"/>
  </w:num>
  <w:num w:numId="15">
    <w:abstractNumId w:val="22"/>
  </w:num>
  <w:num w:numId="16">
    <w:abstractNumId w:val="25"/>
  </w:num>
  <w:num w:numId="17">
    <w:abstractNumId w:val="15"/>
  </w:num>
  <w:num w:numId="18">
    <w:abstractNumId w:val="26"/>
  </w:num>
  <w:num w:numId="19">
    <w:abstractNumId w:val="4"/>
  </w:num>
  <w:num w:numId="20">
    <w:abstractNumId w:val="0"/>
  </w:num>
  <w:num w:numId="21">
    <w:abstractNumId w:val="14"/>
  </w:num>
  <w:num w:numId="22">
    <w:abstractNumId w:val="32"/>
  </w:num>
  <w:num w:numId="23">
    <w:abstractNumId w:val="35"/>
  </w:num>
  <w:num w:numId="24">
    <w:abstractNumId w:val="36"/>
  </w:num>
  <w:num w:numId="25">
    <w:abstractNumId w:val="24"/>
  </w:num>
  <w:num w:numId="26">
    <w:abstractNumId w:val="21"/>
  </w:num>
  <w:num w:numId="27">
    <w:abstractNumId w:val="7"/>
  </w:num>
  <w:num w:numId="28">
    <w:abstractNumId w:val="12"/>
  </w:num>
  <w:num w:numId="29">
    <w:abstractNumId w:val="9"/>
  </w:num>
  <w:num w:numId="30">
    <w:abstractNumId w:val="16"/>
  </w:num>
  <w:num w:numId="31">
    <w:abstractNumId w:val="34"/>
  </w:num>
  <w:num w:numId="32">
    <w:abstractNumId w:val="29"/>
  </w:num>
  <w:num w:numId="33">
    <w:abstractNumId w:val="11"/>
  </w:num>
  <w:num w:numId="34">
    <w:abstractNumId w:val="6"/>
  </w:num>
  <w:num w:numId="35">
    <w:abstractNumId w:val="31"/>
  </w:num>
  <w:num w:numId="36">
    <w:abstractNumId w:val="33"/>
  </w:num>
  <w:num w:numId="37">
    <w:abstractNumId w:val="30"/>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Cofałka">
    <w15:presenceInfo w15:providerId="AD" w15:userId="S-1-5-21-3581379326-2796186488-3818031150-1143"/>
  </w15:person>
  <w15:person w15:author="Justyna Gorgoń">
    <w15:presenceInfo w15:providerId="AD" w15:userId="S-1-5-21-3581379326-2796186488-3818031150-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DBS_ActiveMasterVersion" w:val="4"/>
    <w:docVar w:name="eDBS_InitialMasterVersion" w:val="4"/>
    <w:docVar w:name="eDBS_LogoType" w:val="Arcadis"/>
    <w:docVar w:name="eDBS_LogoVersion" w:val="2"/>
    <w:docVar w:name="eDbsDocumentInfo" w:val="&lt;?xml version=&quot;1.0&quot; encoding=&quot;utf-16&quot;?&gt;_x000d__x000a_&lt;documentinfo version=&quot;1.0&quot; projectname=&quot;Arcadis&quot; projectid=&quot;56a9c715-87b0-40fa-ac77-5a8497ed70ef&quot; pagemasterid=&quot;00000000-0000-0000-0000-000000000000&quot; documentid=&quot;2e5092018ec44d3cbc69d4f6dd84c3c7&quot; profileid=&quot;fae6b8b2-9ca5-47d1-99b1-8015a5b909c2&quot; culture=&quot;pl-PL&quot;&gt;_x000d__x000a_  &lt;content&gt;_x000d__x000a_    &lt;document sourcepath=&quot;\Blank&quot; sourceid=&quot;5035fe9f-b0b3-48e9-8fc4-900089595acf&quot;&gt;_x000d__x000a_      &lt;variables&gt;_x000d__x000a_        &lt;SenderData&gt;_x000d__x000a_          &lt;LocationId&gt;a31a72e5-c3c5-412e-b718-c5845d0eb245&lt;/LocationId&gt;_x000d__x000a_          &lt;SignerId&gt;2e8d2b30-898c-455f-ae19-84fed4bf4140&lt;/SignerId&gt;_x000d__x000a_          &lt;ContactId&gt;2e8d2b30-898c-455f-ae19-84fed4bf4140&lt;/ContactId&gt;_x000d__x000a_          &lt;DivisionId&gt;3b3c8697-2455-45e6-ae84-fa54fc717abf&lt;/DivisionId&gt;_x000d__x000a_          &lt;OrganizationId&gt;2cc23362-6026-4b53-8a27-a9bc32d09827&lt;/OrganizationId&gt;_x000d__x000a_        &lt;/SenderData&gt;_x000d__x000a_        &lt;InitialTemplateVersion&gt;4&lt;/InitialTemplateVersion&gt;_x000d__x000a_        &lt;ActiveTemplateVersion&gt;4&lt;/ActiveTemplateVersion&gt;_x000d__x000a_        &lt;PreviousRef /&gt;_x000d__x000a_      &lt;/variables&gt;_x000d__x000a_    &lt;/document&gt;_x000d__x000a_  &lt;/content&gt;_x000d__x000a_&lt;/documentinfo&gt;"/>
    <w:docVar w:name="edbsGenerator" w:val="Client"/>
    <w:docVar w:name="edbsGeneratorType" w:val="16"/>
    <w:docVar w:name="eDbsPath" w:val="\Blank"/>
  </w:docVars>
  <w:rsids>
    <w:rsidRoot w:val="005E521D"/>
    <w:rsid w:val="000003E2"/>
    <w:rsid w:val="00001B11"/>
    <w:rsid w:val="00002C95"/>
    <w:rsid w:val="00004010"/>
    <w:rsid w:val="00004634"/>
    <w:rsid w:val="000106EA"/>
    <w:rsid w:val="00011260"/>
    <w:rsid w:val="00012048"/>
    <w:rsid w:val="0001293C"/>
    <w:rsid w:val="00016AE3"/>
    <w:rsid w:val="0002120F"/>
    <w:rsid w:val="00022F5F"/>
    <w:rsid w:val="00025938"/>
    <w:rsid w:val="00027228"/>
    <w:rsid w:val="00030A83"/>
    <w:rsid w:val="00031E8F"/>
    <w:rsid w:val="00032EB6"/>
    <w:rsid w:val="00033C90"/>
    <w:rsid w:val="000357C1"/>
    <w:rsid w:val="00041FCA"/>
    <w:rsid w:val="00043229"/>
    <w:rsid w:val="0004444F"/>
    <w:rsid w:val="0004449A"/>
    <w:rsid w:val="00046C4C"/>
    <w:rsid w:val="00047AC0"/>
    <w:rsid w:val="00050815"/>
    <w:rsid w:val="00050CB7"/>
    <w:rsid w:val="00052437"/>
    <w:rsid w:val="000539C1"/>
    <w:rsid w:val="00057394"/>
    <w:rsid w:val="00060A86"/>
    <w:rsid w:val="00062613"/>
    <w:rsid w:val="00062667"/>
    <w:rsid w:val="0006327E"/>
    <w:rsid w:val="00063678"/>
    <w:rsid w:val="000652F0"/>
    <w:rsid w:val="000669E3"/>
    <w:rsid w:val="00070A39"/>
    <w:rsid w:val="00073EE0"/>
    <w:rsid w:val="00076A05"/>
    <w:rsid w:val="000777CA"/>
    <w:rsid w:val="00084E1F"/>
    <w:rsid w:val="00085121"/>
    <w:rsid w:val="00085C14"/>
    <w:rsid w:val="00086FF1"/>
    <w:rsid w:val="0009156A"/>
    <w:rsid w:val="000931D7"/>
    <w:rsid w:val="0009690B"/>
    <w:rsid w:val="000970BD"/>
    <w:rsid w:val="000A5E63"/>
    <w:rsid w:val="000B30D4"/>
    <w:rsid w:val="000B6BC1"/>
    <w:rsid w:val="000B6CBA"/>
    <w:rsid w:val="000B7D4C"/>
    <w:rsid w:val="000C13D1"/>
    <w:rsid w:val="000C573C"/>
    <w:rsid w:val="000C7C78"/>
    <w:rsid w:val="000D1964"/>
    <w:rsid w:val="000D201F"/>
    <w:rsid w:val="000D4E13"/>
    <w:rsid w:val="000E0920"/>
    <w:rsid w:val="000E0ED6"/>
    <w:rsid w:val="000E1729"/>
    <w:rsid w:val="000F1AFA"/>
    <w:rsid w:val="000F4702"/>
    <w:rsid w:val="000F54A9"/>
    <w:rsid w:val="00100720"/>
    <w:rsid w:val="00104A71"/>
    <w:rsid w:val="00105529"/>
    <w:rsid w:val="00106153"/>
    <w:rsid w:val="00106EFC"/>
    <w:rsid w:val="0010703D"/>
    <w:rsid w:val="0011073B"/>
    <w:rsid w:val="00112389"/>
    <w:rsid w:val="00116DA1"/>
    <w:rsid w:val="0012090D"/>
    <w:rsid w:val="00120D5E"/>
    <w:rsid w:val="00120EF2"/>
    <w:rsid w:val="00121447"/>
    <w:rsid w:val="00125B99"/>
    <w:rsid w:val="00130C43"/>
    <w:rsid w:val="00131E11"/>
    <w:rsid w:val="00132080"/>
    <w:rsid w:val="001328FE"/>
    <w:rsid w:val="001354DD"/>
    <w:rsid w:val="00136644"/>
    <w:rsid w:val="0013725D"/>
    <w:rsid w:val="00141C7D"/>
    <w:rsid w:val="0014287A"/>
    <w:rsid w:val="00142C68"/>
    <w:rsid w:val="001448A8"/>
    <w:rsid w:val="001456F8"/>
    <w:rsid w:val="00146285"/>
    <w:rsid w:val="00147D91"/>
    <w:rsid w:val="001502BA"/>
    <w:rsid w:val="001516CC"/>
    <w:rsid w:val="00154DDF"/>
    <w:rsid w:val="00155051"/>
    <w:rsid w:val="0015554B"/>
    <w:rsid w:val="001578D4"/>
    <w:rsid w:val="00157D83"/>
    <w:rsid w:val="00157E22"/>
    <w:rsid w:val="00157F0A"/>
    <w:rsid w:val="001678C0"/>
    <w:rsid w:val="00171CC4"/>
    <w:rsid w:val="00173221"/>
    <w:rsid w:val="00174DC0"/>
    <w:rsid w:val="001763A0"/>
    <w:rsid w:val="00177422"/>
    <w:rsid w:val="001818A9"/>
    <w:rsid w:val="0018318A"/>
    <w:rsid w:val="00183360"/>
    <w:rsid w:val="001853A3"/>
    <w:rsid w:val="00185496"/>
    <w:rsid w:val="00185C1F"/>
    <w:rsid w:val="00187471"/>
    <w:rsid w:val="00190BB2"/>
    <w:rsid w:val="00190E16"/>
    <w:rsid w:val="001930A9"/>
    <w:rsid w:val="0019399D"/>
    <w:rsid w:val="00196549"/>
    <w:rsid w:val="00197EF9"/>
    <w:rsid w:val="001A05F1"/>
    <w:rsid w:val="001A482C"/>
    <w:rsid w:val="001A6908"/>
    <w:rsid w:val="001B0F45"/>
    <w:rsid w:val="001B4868"/>
    <w:rsid w:val="001B5784"/>
    <w:rsid w:val="001B5E0E"/>
    <w:rsid w:val="001C2FDB"/>
    <w:rsid w:val="001C3E24"/>
    <w:rsid w:val="001C4406"/>
    <w:rsid w:val="001C546B"/>
    <w:rsid w:val="001C56E9"/>
    <w:rsid w:val="001C671C"/>
    <w:rsid w:val="001D386A"/>
    <w:rsid w:val="001D3EF4"/>
    <w:rsid w:val="001D430F"/>
    <w:rsid w:val="001E01E9"/>
    <w:rsid w:val="001E3D99"/>
    <w:rsid w:val="001E3DE9"/>
    <w:rsid w:val="001E6126"/>
    <w:rsid w:val="001F18B6"/>
    <w:rsid w:val="001F18B8"/>
    <w:rsid w:val="001F1DC9"/>
    <w:rsid w:val="001F1EE6"/>
    <w:rsid w:val="001F48CB"/>
    <w:rsid w:val="001F584F"/>
    <w:rsid w:val="001F65A8"/>
    <w:rsid w:val="001F65AA"/>
    <w:rsid w:val="001F7338"/>
    <w:rsid w:val="001F7578"/>
    <w:rsid w:val="00200C45"/>
    <w:rsid w:val="00203AD2"/>
    <w:rsid w:val="00205AEF"/>
    <w:rsid w:val="002060E2"/>
    <w:rsid w:val="002117EE"/>
    <w:rsid w:val="0021222D"/>
    <w:rsid w:val="0021385F"/>
    <w:rsid w:val="00214C14"/>
    <w:rsid w:val="002167BC"/>
    <w:rsid w:val="002227FD"/>
    <w:rsid w:val="00223AC2"/>
    <w:rsid w:val="00223EE1"/>
    <w:rsid w:val="00224842"/>
    <w:rsid w:val="00224A60"/>
    <w:rsid w:val="00231E5E"/>
    <w:rsid w:val="00232375"/>
    <w:rsid w:val="00240A6C"/>
    <w:rsid w:val="00242118"/>
    <w:rsid w:val="00243815"/>
    <w:rsid w:val="002449D2"/>
    <w:rsid w:val="00244C37"/>
    <w:rsid w:val="002467FB"/>
    <w:rsid w:val="00247E3E"/>
    <w:rsid w:val="00252119"/>
    <w:rsid w:val="00253078"/>
    <w:rsid w:val="00253118"/>
    <w:rsid w:val="002549E6"/>
    <w:rsid w:val="00254A04"/>
    <w:rsid w:val="00254E7E"/>
    <w:rsid w:val="00255F5E"/>
    <w:rsid w:val="002602B7"/>
    <w:rsid w:val="0026077E"/>
    <w:rsid w:val="0026384B"/>
    <w:rsid w:val="00266444"/>
    <w:rsid w:val="002705E3"/>
    <w:rsid w:val="0027127F"/>
    <w:rsid w:val="002725D4"/>
    <w:rsid w:val="0028044D"/>
    <w:rsid w:val="00280ECE"/>
    <w:rsid w:val="00282E31"/>
    <w:rsid w:val="00282EB0"/>
    <w:rsid w:val="0028574E"/>
    <w:rsid w:val="0029011A"/>
    <w:rsid w:val="002911B1"/>
    <w:rsid w:val="00291AC3"/>
    <w:rsid w:val="00297690"/>
    <w:rsid w:val="00297979"/>
    <w:rsid w:val="00297C8D"/>
    <w:rsid w:val="002A13B0"/>
    <w:rsid w:val="002A2909"/>
    <w:rsid w:val="002A3037"/>
    <w:rsid w:val="002A30C8"/>
    <w:rsid w:val="002A42F9"/>
    <w:rsid w:val="002B109A"/>
    <w:rsid w:val="002B19EC"/>
    <w:rsid w:val="002B235B"/>
    <w:rsid w:val="002B4B70"/>
    <w:rsid w:val="002B7766"/>
    <w:rsid w:val="002C2765"/>
    <w:rsid w:val="002C4A45"/>
    <w:rsid w:val="002D0707"/>
    <w:rsid w:val="002D1BCE"/>
    <w:rsid w:val="002D219A"/>
    <w:rsid w:val="002D27EA"/>
    <w:rsid w:val="002D3702"/>
    <w:rsid w:val="002D3E65"/>
    <w:rsid w:val="002D5394"/>
    <w:rsid w:val="002D6001"/>
    <w:rsid w:val="002D66A1"/>
    <w:rsid w:val="002D7206"/>
    <w:rsid w:val="002D75A2"/>
    <w:rsid w:val="002D7806"/>
    <w:rsid w:val="002D7E9E"/>
    <w:rsid w:val="002E0993"/>
    <w:rsid w:val="002E2566"/>
    <w:rsid w:val="002E3258"/>
    <w:rsid w:val="002E566B"/>
    <w:rsid w:val="002E5C05"/>
    <w:rsid w:val="002E7967"/>
    <w:rsid w:val="002F02D3"/>
    <w:rsid w:val="002F1BDF"/>
    <w:rsid w:val="002F1CB6"/>
    <w:rsid w:val="002F2F56"/>
    <w:rsid w:val="002F3CD3"/>
    <w:rsid w:val="00300314"/>
    <w:rsid w:val="00302968"/>
    <w:rsid w:val="00302ED9"/>
    <w:rsid w:val="0030305B"/>
    <w:rsid w:val="0030315E"/>
    <w:rsid w:val="00303363"/>
    <w:rsid w:val="00303865"/>
    <w:rsid w:val="0030481B"/>
    <w:rsid w:val="00305333"/>
    <w:rsid w:val="00310E99"/>
    <w:rsid w:val="00310F61"/>
    <w:rsid w:val="003116CF"/>
    <w:rsid w:val="003116F8"/>
    <w:rsid w:val="0031407F"/>
    <w:rsid w:val="0031412B"/>
    <w:rsid w:val="003150B2"/>
    <w:rsid w:val="00320FC8"/>
    <w:rsid w:val="003211EA"/>
    <w:rsid w:val="00322BB8"/>
    <w:rsid w:val="003234F2"/>
    <w:rsid w:val="00324CAF"/>
    <w:rsid w:val="003251B1"/>
    <w:rsid w:val="00325633"/>
    <w:rsid w:val="003262FA"/>
    <w:rsid w:val="003275FA"/>
    <w:rsid w:val="00330B06"/>
    <w:rsid w:val="003311A5"/>
    <w:rsid w:val="0033339C"/>
    <w:rsid w:val="00336C2E"/>
    <w:rsid w:val="00337783"/>
    <w:rsid w:val="00340D3E"/>
    <w:rsid w:val="00342D7D"/>
    <w:rsid w:val="0034306E"/>
    <w:rsid w:val="00345154"/>
    <w:rsid w:val="0034741B"/>
    <w:rsid w:val="003520C5"/>
    <w:rsid w:val="00352F46"/>
    <w:rsid w:val="00355CE4"/>
    <w:rsid w:val="00356001"/>
    <w:rsid w:val="003561D6"/>
    <w:rsid w:val="00356668"/>
    <w:rsid w:val="00357FB7"/>
    <w:rsid w:val="003613B5"/>
    <w:rsid w:val="003621EB"/>
    <w:rsid w:val="003635FF"/>
    <w:rsid w:val="00364662"/>
    <w:rsid w:val="0036508C"/>
    <w:rsid w:val="0036617A"/>
    <w:rsid w:val="0036620B"/>
    <w:rsid w:val="00366787"/>
    <w:rsid w:val="003668EB"/>
    <w:rsid w:val="00366DA9"/>
    <w:rsid w:val="00371A9D"/>
    <w:rsid w:val="003727BA"/>
    <w:rsid w:val="00373087"/>
    <w:rsid w:val="00374633"/>
    <w:rsid w:val="00376557"/>
    <w:rsid w:val="003774C5"/>
    <w:rsid w:val="00381FCF"/>
    <w:rsid w:val="003836F8"/>
    <w:rsid w:val="00385E24"/>
    <w:rsid w:val="003875E1"/>
    <w:rsid w:val="0039129B"/>
    <w:rsid w:val="00391511"/>
    <w:rsid w:val="00393BBA"/>
    <w:rsid w:val="003948CD"/>
    <w:rsid w:val="003956C6"/>
    <w:rsid w:val="003959D8"/>
    <w:rsid w:val="00395DD4"/>
    <w:rsid w:val="00397B23"/>
    <w:rsid w:val="00397D81"/>
    <w:rsid w:val="003A0102"/>
    <w:rsid w:val="003A02F2"/>
    <w:rsid w:val="003A0C99"/>
    <w:rsid w:val="003A36F5"/>
    <w:rsid w:val="003A51E8"/>
    <w:rsid w:val="003A5770"/>
    <w:rsid w:val="003A5AAE"/>
    <w:rsid w:val="003A5B7E"/>
    <w:rsid w:val="003B1405"/>
    <w:rsid w:val="003B35D0"/>
    <w:rsid w:val="003B4021"/>
    <w:rsid w:val="003B5665"/>
    <w:rsid w:val="003B6A55"/>
    <w:rsid w:val="003C1858"/>
    <w:rsid w:val="003C23CC"/>
    <w:rsid w:val="003C3584"/>
    <w:rsid w:val="003D0A21"/>
    <w:rsid w:val="003D256A"/>
    <w:rsid w:val="003D257B"/>
    <w:rsid w:val="003D26CF"/>
    <w:rsid w:val="003D3D59"/>
    <w:rsid w:val="003D6DAF"/>
    <w:rsid w:val="003D7A5B"/>
    <w:rsid w:val="003E054C"/>
    <w:rsid w:val="003E0793"/>
    <w:rsid w:val="003E3610"/>
    <w:rsid w:val="003E4299"/>
    <w:rsid w:val="003E4947"/>
    <w:rsid w:val="003E5045"/>
    <w:rsid w:val="003E51EF"/>
    <w:rsid w:val="003E5801"/>
    <w:rsid w:val="003E66F9"/>
    <w:rsid w:val="003E7DFE"/>
    <w:rsid w:val="003F3B6B"/>
    <w:rsid w:val="003F5CF0"/>
    <w:rsid w:val="003F6E5C"/>
    <w:rsid w:val="004016D0"/>
    <w:rsid w:val="00401B83"/>
    <w:rsid w:val="004026ED"/>
    <w:rsid w:val="004027D7"/>
    <w:rsid w:val="004049FE"/>
    <w:rsid w:val="00406DE8"/>
    <w:rsid w:val="004108EF"/>
    <w:rsid w:val="00411120"/>
    <w:rsid w:val="00412556"/>
    <w:rsid w:val="004131FA"/>
    <w:rsid w:val="004134A8"/>
    <w:rsid w:val="00415EE4"/>
    <w:rsid w:val="00416364"/>
    <w:rsid w:val="00416E35"/>
    <w:rsid w:val="00420FE5"/>
    <w:rsid w:val="004253F3"/>
    <w:rsid w:val="00431208"/>
    <w:rsid w:val="00431649"/>
    <w:rsid w:val="00435689"/>
    <w:rsid w:val="00437128"/>
    <w:rsid w:val="00437F74"/>
    <w:rsid w:val="004424F4"/>
    <w:rsid w:val="0044482D"/>
    <w:rsid w:val="004458A6"/>
    <w:rsid w:val="00445E81"/>
    <w:rsid w:val="00447CAF"/>
    <w:rsid w:val="00450763"/>
    <w:rsid w:val="00453505"/>
    <w:rsid w:val="00455CBE"/>
    <w:rsid w:val="00463614"/>
    <w:rsid w:val="00465653"/>
    <w:rsid w:val="00470B3B"/>
    <w:rsid w:val="00471C9E"/>
    <w:rsid w:val="00471F11"/>
    <w:rsid w:val="00473538"/>
    <w:rsid w:val="004741E8"/>
    <w:rsid w:val="0047515E"/>
    <w:rsid w:val="00480336"/>
    <w:rsid w:val="004814F9"/>
    <w:rsid w:val="004818F5"/>
    <w:rsid w:val="00486EB5"/>
    <w:rsid w:val="004870ED"/>
    <w:rsid w:val="00487836"/>
    <w:rsid w:val="00487CD3"/>
    <w:rsid w:val="004901BC"/>
    <w:rsid w:val="00491CDA"/>
    <w:rsid w:val="004930C7"/>
    <w:rsid w:val="004A04AD"/>
    <w:rsid w:val="004A07BC"/>
    <w:rsid w:val="004A16C7"/>
    <w:rsid w:val="004A222C"/>
    <w:rsid w:val="004A40D6"/>
    <w:rsid w:val="004A4767"/>
    <w:rsid w:val="004A51BB"/>
    <w:rsid w:val="004A5968"/>
    <w:rsid w:val="004A6C22"/>
    <w:rsid w:val="004B0455"/>
    <w:rsid w:val="004B3DA2"/>
    <w:rsid w:val="004B3F54"/>
    <w:rsid w:val="004B62F6"/>
    <w:rsid w:val="004B7A24"/>
    <w:rsid w:val="004C3E00"/>
    <w:rsid w:val="004C6075"/>
    <w:rsid w:val="004C6434"/>
    <w:rsid w:val="004C6DCE"/>
    <w:rsid w:val="004C6EC7"/>
    <w:rsid w:val="004C7D63"/>
    <w:rsid w:val="004D667F"/>
    <w:rsid w:val="004D6D5C"/>
    <w:rsid w:val="004D6F0B"/>
    <w:rsid w:val="004E11B8"/>
    <w:rsid w:val="004E18A4"/>
    <w:rsid w:val="004E4385"/>
    <w:rsid w:val="004E6535"/>
    <w:rsid w:val="004E6564"/>
    <w:rsid w:val="004F001E"/>
    <w:rsid w:val="004F002F"/>
    <w:rsid w:val="004F2F73"/>
    <w:rsid w:val="004F4C9E"/>
    <w:rsid w:val="004F4CF3"/>
    <w:rsid w:val="004F5C49"/>
    <w:rsid w:val="004F5E4C"/>
    <w:rsid w:val="004F6845"/>
    <w:rsid w:val="004F7002"/>
    <w:rsid w:val="00501EBD"/>
    <w:rsid w:val="0050783A"/>
    <w:rsid w:val="00507ABA"/>
    <w:rsid w:val="00507ACD"/>
    <w:rsid w:val="005116E3"/>
    <w:rsid w:val="005122C2"/>
    <w:rsid w:val="005123F7"/>
    <w:rsid w:val="00512D25"/>
    <w:rsid w:val="00512EDE"/>
    <w:rsid w:val="00517B36"/>
    <w:rsid w:val="005237B8"/>
    <w:rsid w:val="00525147"/>
    <w:rsid w:val="00526B97"/>
    <w:rsid w:val="00526BBD"/>
    <w:rsid w:val="00530755"/>
    <w:rsid w:val="00530D0E"/>
    <w:rsid w:val="00532983"/>
    <w:rsid w:val="00533911"/>
    <w:rsid w:val="00533BA6"/>
    <w:rsid w:val="00534E88"/>
    <w:rsid w:val="00535D47"/>
    <w:rsid w:val="0054110F"/>
    <w:rsid w:val="00545C6A"/>
    <w:rsid w:val="005510C5"/>
    <w:rsid w:val="00551CAB"/>
    <w:rsid w:val="00552022"/>
    <w:rsid w:val="0055328D"/>
    <w:rsid w:val="005536C0"/>
    <w:rsid w:val="005544FD"/>
    <w:rsid w:val="005546A5"/>
    <w:rsid w:val="005566A9"/>
    <w:rsid w:val="00557742"/>
    <w:rsid w:val="00560F60"/>
    <w:rsid w:val="005612F3"/>
    <w:rsid w:val="00561D60"/>
    <w:rsid w:val="00562556"/>
    <w:rsid w:val="005679A0"/>
    <w:rsid w:val="00567EF5"/>
    <w:rsid w:val="0057049D"/>
    <w:rsid w:val="00573B47"/>
    <w:rsid w:val="00574F45"/>
    <w:rsid w:val="00576C33"/>
    <w:rsid w:val="00577044"/>
    <w:rsid w:val="0058052E"/>
    <w:rsid w:val="0058160F"/>
    <w:rsid w:val="0058324C"/>
    <w:rsid w:val="0058422A"/>
    <w:rsid w:val="00585441"/>
    <w:rsid w:val="0058749C"/>
    <w:rsid w:val="00590538"/>
    <w:rsid w:val="00590C58"/>
    <w:rsid w:val="00593156"/>
    <w:rsid w:val="005958F9"/>
    <w:rsid w:val="005A11C4"/>
    <w:rsid w:val="005A2AEC"/>
    <w:rsid w:val="005B368C"/>
    <w:rsid w:val="005B6F81"/>
    <w:rsid w:val="005C09A8"/>
    <w:rsid w:val="005C0EE2"/>
    <w:rsid w:val="005C38C4"/>
    <w:rsid w:val="005C396A"/>
    <w:rsid w:val="005D5B82"/>
    <w:rsid w:val="005D654F"/>
    <w:rsid w:val="005E0132"/>
    <w:rsid w:val="005E0FA6"/>
    <w:rsid w:val="005E2C2A"/>
    <w:rsid w:val="005E4857"/>
    <w:rsid w:val="005E521D"/>
    <w:rsid w:val="005E52EB"/>
    <w:rsid w:val="005F087A"/>
    <w:rsid w:val="005F1B3B"/>
    <w:rsid w:val="005F1DC9"/>
    <w:rsid w:val="005F6F47"/>
    <w:rsid w:val="006014BB"/>
    <w:rsid w:val="00601D73"/>
    <w:rsid w:val="00603299"/>
    <w:rsid w:val="00603C04"/>
    <w:rsid w:val="00605230"/>
    <w:rsid w:val="00610301"/>
    <w:rsid w:val="00612E13"/>
    <w:rsid w:val="00612FAA"/>
    <w:rsid w:val="0061334C"/>
    <w:rsid w:val="00613C23"/>
    <w:rsid w:val="0061415B"/>
    <w:rsid w:val="00616107"/>
    <w:rsid w:val="00617EFA"/>
    <w:rsid w:val="00620C9F"/>
    <w:rsid w:val="00620FC7"/>
    <w:rsid w:val="00621C32"/>
    <w:rsid w:val="00621E92"/>
    <w:rsid w:val="00622A61"/>
    <w:rsid w:val="006237F6"/>
    <w:rsid w:val="0062441F"/>
    <w:rsid w:val="0063018E"/>
    <w:rsid w:val="006321D1"/>
    <w:rsid w:val="00632448"/>
    <w:rsid w:val="006325CA"/>
    <w:rsid w:val="00634833"/>
    <w:rsid w:val="00637C87"/>
    <w:rsid w:val="00637EFE"/>
    <w:rsid w:val="00641440"/>
    <w:rsid w:val="00645917"/>
    <w:rsid w:val="00647353"/>
    <w:rsid w:val="00651E11"/>
    <w:rsid w:val="0065276A"/>
    <w:rsid w:val="00654079"/>
    <w:rsid w:val="0066116D"/>
    <w:rsid w:val="006624F6"/>
    <w:rsid w:val="006632DD"/>
    <w:rsid w:val="006648E0"/>
    <w:rsid w:val="006655B7"/>
    <w:rsid w:val="0066571F"/>
    <w:rsid w:val="0066664D"/>
    <w:rsid w:val="006701A3"/>
    <w:rsid w:val="00672B0E"/>
    <w:rsid w:val="00676072"/>
    <w:rsid w:val="00676919"/>
    <w:rsid w:val="00680E97"/>
    <w:rsid w:val="006838B7"/>
    <w:rsid w:val="0068774C"/>
    <w:rsid w:val="00691545"/>
    <w:rsid w:val="006919EE"/>
    <w:rsid w:val="00693CC9"/>
    <w:rsid w:val="00693E8A"/>
    <w:rsid w:val="00694CC7"/>
    <w:rsid w:val="00697111"/>
    <w:rsid w:val="006A0DC4"/>
    <w:rsid w:val="006A19CD"/>
    <w:rsid w:val="006A6D7D"/>
    <w:rsid w:val="006B1E31"/>
    <w:rsid w:val="006B4CC7"/>
    <w:rsid w:val="006B6FD1"/>
    <w:rsid w:val="006B7A53"/>
    <w:rsid w:val="006C0490"/>
    <w:rsid w:val="006C04CA"/>
    <w:rsid w:val="006C26B4"/>
    <w:rsid w:val="006C36AA"/>
    <w:rsid w:val="006C503A"/>
    <w:rsid w:val="006D0CEC"/>
    <w:rsid w:val="006D10D2"/>
    <w:rsid w:val="006D4223"/>
    <w:rsid w:val="006D45FA"/>
    <w:rsid w:val="006D783C"/>
    <w:rsid w:val="006E1B66"/>
    <w:rsid w:val="006E4100"/>
    <w:rsid w:val="006E52A5"/>
    <w:rsid w:val="006E62D5"/>
    <w:rsid w:val="006F1B3C"/>
    <w:rsid w:val="006F3F01"/>
    <w:rsid w:val="006F4AAE"/>
    <w:rsid w:val="006F7022"/>
    <w:rsid w:val="007014CD"/>
    <w:rsid w:val="00701964"/>
    <w:rsid w:val="00702493"/>
    <w:rsid w:val="00702D36"/>
    <w:rsid w:val="00702DBD"/>
    <w:rsid w:val="007031F7"/>
    <w:rsid w:val="0070361C"/>
    <w:rsid w:val="00703AFE"/>
    <w:rsid w:val="007044D7"/>
    <w:rsid w:val="007053B9"/>
    <w:rsid w:val="00715264"/>
    <w:rsid w:val="00717E31"/>
    <w:rsid w:val="00724FDA"/>
    <w:rsid w:val="00725DC4"/>
    <w:rsid w:val="00731201"/>
    <w:rsid w:val="007315E8"/>
    <w:rsid w:val="00734FBE"/>
    <w:rsid w:val="00741B1F"/>
    <w:rsid w:val="00744572"/>
    <w:rsid w:val="0074596F"/>
    <w:rsid w:val="00746C03"/>
    <w:rsid w:val="00751F3E"/>
    <w:rsid w:val="00752323"/>
    <w:rsid w:val="0075316B"/>
    <w:rsid w:val="007573EF"/>
    <w:rsid w:val="007578F2"/>
    <w:rsid w:val="00757BE7"/>
    <w:rsid w:val="00760E1F"/>
    <w:rsid w:val="00762A57"/>
    <w:rsid w:val="00763639"/>
    <w:rsid w:val="00771785"/>
    <w:rsid w:val="00774FBA"/>
    <w:rsid w:val="007756A8"/>
    <w:rsid w:val="00781248"/>
    <w:rsid w:val="007830A4"/>
    <w:rsid w:val="00783136"/>
    <w:rsid w:val="0078337C"/>
    <w:rsid w:val="00783810"/>
    <w:rsid w:val="00783B57"/>
    <w:rsid w:val="00787540"/>
    <w:rsid w:val="0078778E"/>
    <w:rsid w:val="007902B8"/>
    <w:rsid w:val="00791C68"/>
    <w:rsid w:val="007964C1"/>
    <w:rsid w:val="0079759A"/>
    <w:rsid w:val="007A1596"/>
    <w:rsid w:val="007A1B70"/>
    <w:rsid w:val="007A1E65"/>
    <w:rsid w:val="007A29BA"/>
    <w:rsid w:val="007A4013"/>
    <w:rsid w:val="007A51C1"/>
    <w:rsid w:val="007A712C"/>
    <w:rsid w:val="007B0273"/>
    <w:rsid w:val="007B0BD4"/>
    <w:rsid w:val="007B1E9C"/>
    <w:rsid w:val="007C26D2"/>
    <w:rsid w:val="007C5768"/>
    <w:rsid w:val="007C5DD6"/>
    <w:rsid w:val="007C68F1"/>
    <w:rsid w:val="007C6B9B"/>
    <w:rsid w:val="007D02BF"/>
    <w:rsid w:val="007D3076"/>
    <w:rsid w:val="007D3A39"/>
    <w:rsid w:val="007E0364"/>
    <w:rsid w:val="007E3A94"/>
    <w:rsid w:val="007E3E0E"/>
    <w:rsid w:val="007E5B93"/>
    <w:rsid w:val="007E6928"/>
    <w:rsid w:val="007F4D17"/>
    <w:rsid w:val="007F68B2"/>
    <w:rsid w:val="007F6ECD"/>
    <w:rsid w:val="00801773"/>
    <w:rsid w:val="0080447B"/>
    <w:rsid w:val="00804E6D"/>
    <w:rsid w:val="00805981"/>
    <w:rsid w:val="00811388"/>
    <w:rsid w:val="0081263B"/>
    <w:rsid w:val="00812A61"/>
    <w:rsid w:val="008156B1"/>
    <w:rsid w:val="008218C8"/>
    <w:rsid w:val="00821C2D"/>
    <w:rsid w:val="008232D7"/>
    <w:rsid w:val="00824DA7"/>
    <w:rsid w:val="00826EB0"/>
    <w:rsid w:val="00830F55"/>
    <w:rsid w:val="00831ACA"/>
    <w:rsid w:val="0083418E"/>
    <w:rsid w:val="00836E48"/>
    <w:rsid w:val="00841777"/>
    <w:rsid w:val="00843C1C"/>
    <w:rsid w:val="00844FFC"/>
    <w:rsid w:val="00846335"/>
    <w:rsid w:val="00846743"/>
    <w:rsid w:val="00847662"/>
    <w:rsid w:val="00850450"/>
    <w:rsid w:val="00850C16"/>
    <w:rsid w:val="008510BC"/>
    <w:rsid w:val="008515CC"/>
    <w:rsid w:val="0085356B"/>
    <w:rsid w:val="00853C7F"/>
    <w:rsid w:val="00853D8C"/>
    <w:rsid w:val="008552AF"/>
    <w:rsid w:val="00855426"/>
    <w:rsid w:val="008573BA"/>
    <w:rsid w:val="0085798D"/>
    <w:rsid w:val="00862005"/>
    <w:rsid w:val="00863007"/>
    <w:rsid w:val="00863039"/>
    <w:rsid w:val="008645FA"/>
    <w:rsid w:val="008705AA"/>
    <w:rsid w:val="008757B6"/>
    <w:rsid w:val="00876242"/>
    <w:rsid w:val="00877225"/>
    <w:rsid w:val="008774C5"/>
    <w:rsid w:val="0088165A"/>
    <w:rsid w:val="00882DF8"/>
    <w:rsid w:val="008832A3"/>
    <w:rsid w:val="00883D41"/>
    <w:rsid w:val="00885318"/>
    <w:rsid w:val="0088663E"/>
    <w:rsid w:val="00887510"/>
    <w:rsid w:val="00887D27"/>
    <w:rsid w:val="008906AA"/>
    <w:rsid w:val="00891E04"/>
    <w:rsid w:val="00895714"/>
    <w:rsid w:val="00896D85"/>
    <w:rsid w:val="008A1E79"/>
    <w:rsid w:val="008A43B0"/>
    <w:rsid w:val="008A4B59"/>
    <w:rsid w:val="008A5589"/>
    <w:rsid w:val="008A7D6E"/>
    <w:rsid w:val="008A7F2B"/>
    <w:rsid w:val="008B18D8"/>
    <w:rsid w:val="008B3B48"/>
    <w:rsid w:val="008B43CF"/>
    <w:rsid w:val="008B47DD"/>
    <w:rsid w:val="008B5DBB"/>
    <w:rsid w:val="008B5E5D"/>
    <w:rsid w:val="008C0611"/>
    <w:rsid w:val="008C201D"/>
    <w:rsid w:val="008C2918"/>
    <w:rsid w:val="008C56D0"/>
    <w:rsid w:val="008C5864"/>
    <w:rsid w:val="008C69CB"/>
    <w:rsid w:val="008C6DF1"/>
    <w:rsid w:val="008C6E93"/>
    <w:rsid w:val="008D10ED"/>
    <w:rsid w:val="008D2269"/>
    <w:rsid w:val="008D2E5E"/>
    <w:rsid w:val="008D3FD1"/>
    <w:rsid w:val="008D44CF"/>
    <w:rsid w:val="008D50CB"/>
    <w:rsid w:val="008D573C"/>
    <w:rsid w:val="008D6F9C"/>
    <w:rsid w:val="008D7E5D"/>
    <w:rsid w:val="008E022F"/>
    <w:rsid w:val="008E0B95"/>
    <w:rsid w:val="008E2030"/>
    <w:rsid w:val="008E285E"/>
    <w:rsid w:val="008E4FDC"/>
    <w:rsid w:val="008F0051"/>
    <w:rsid w:val="008F556A"/>
    <w:rsid w:val="008F6881"/>
    <w:rsid w:val="008F7EA7"/>
    <w:rsid w:val="00900CB5"/>
    <w:rsid w:val="009016A1"/>
    <w:rsid w:val="00901795"/>
    <w:rsid w:val="00905E60"/>
    <w:rsid w:val="00906213"/>
    <w:rsid w:val="009070D8"/>
    <w:rsid w:val="00907854"/>
    <w:rsid w:val="009143E6"/>
    <w:rsid w:val="00914E4A"/>
    <w:rsid w:val="009156C4"/>
    <w:rsid w:val="009207D0"/>
    <w:rsid w:val="00920F8A"/>
    <w:rsid w:val="0092148F"/>
    <w:rsid w:val="00923519"/>
    <w:rsid w:val="00924939"/>
    <w:rsid w:val="00926925"/>
    <w:rsid w:val="00927EDC"/>
    <w:rsid w:val="009306C5"/>
    <w:rsid w:val="00931608"/>
    <w:rsid w:val="00931EFD"/>
    <w:rsid w:val="00937376"/>
    <w:rsid w:val="00942421"/>
    <w:rsid w:val="00950FDB"/>
    <w:rsid w:val="00952055"/>
    <w:rsid w:val="00955759"/>
    <w:rsid w:val="00955C0F"/>
    <w:rsid w:val="00957FC8"/>
    <w:rsid w:val="0096042F"/>
    <w:rsid w:val="0096281F"/>
    <w:rsid w:val="0096404E"/>
    <w:rsid w:val="00966C7E"/>
    <w:rsid w:val="00966E03"/>
    <w:rsid w:val="00967BA4"/>
    <w:rsid w:val="009725DA"/>
    <w:rsid w:val="009749B0"/>
    <w:rsid w:val="0098066F"/>
    <w:rsid w:val="009810D1"/>
    <w:rsid w:val="00981B3C"/>
    <w:rsid w:val="009832EB"/>
    <w:rsid w:val="00983923"/>
    <w:rsid w:val="00986A24"/>
    <w:rsid w:val="0099024C"/>
    <w:rsid w:val="00991E5F"/>
    <w:rsid w:val="00995059"/>
    <w:rsid w:val="00995C65"/>
    <w:rsid w:val="009A1586"/>
    <w:rsid w:val="009A3D1E"/>
    <w:rsid w:val="009A4574"/>
    <w:rsid w:val="009B1B7B"/>
    <w:rsid w:val="009B1BA2"/>
    <w:rsid w:val="009B2E4F"/>
    <w:rsid w:val="009B67EC"/>
    <w:rsid w:val="009C056F"/>
    <w:rsid w:val="009C1705"/>
    <w:rsid w:val="009C2266"/>
    <w:rsid w:val="009C6C21"/>
    <w:rsid w:val="009D2F5E"/>
    <w:rsid w:val="009D6FD4"/>
    <w:rsid w:val="009E0EA6"/>
    <w:rsid w:val="009E2095"/>
    <w:rsid w:val="009E28CE"/>
    <w:rsid w:val="009E3F5A"/>
    <w:rsid w:val="009E6DF5"/>
    <w:rsid w:val="009E7230"/>
    <w:rsid w:val="009F05F6"/>
    <w:rsid w:val="009F1946"/>
    <w:rsid w:val="009F3C99"/>
    <w:rsid w:val="009F6236"/>
    <w:rsid w:val="009F6553"/>
    <w:rsid w:val="009F6730"/>
    <w:rsid w:val="009F6BBA"/>
    <w:rsid w:val="00A00B31"/>
    <w:rsid w:val="00A00EA8"/>
    <w:rsid w:val="00A011DA"/>
    <w:rsid w:val="00A033D6"/>
    <w:rsid w:val="00A04EC9"/>
    <w:rsid w:val="00A11603"/>
    <w:rsid w:val="00A1197F"/>
    <w:rsid w:val="00A11B6B"/>
    <w:rsid w:val="00A11B97"/>
    <w:rsid w:val="00A11DD9"/>
    <w:rsid w:val="00A12323"/>
    <w:rsid w:val="00A139AE"/>
    <w:rsid w:val="00A15862"/>
    <w:rsid w:val="00A201DD"/>
    <w:rsid w:val="00A224ED"/>
    <w:rsid w:val="00A22D81"/>
    <w:rsid w:val="00A247C1"/>
    <w:rsid w:val="00A27C1D"/>
    <w:rsid w:val="00A27E09"/>
    <w:rsid w:val="00A33AB4"/>
    <w:rsid w:val="00A349BA"/>
    <w:rsid w:val="00A35036"/>
    <w:rsid w:val="00A36A11"/>
    <w:rsid w:val="00A4152B"/>
    <w:rsid w:val="00A41623"/>
    <w:rsid w:val="00A42F70"/>
    <w:rsid w:val="00A434CA"/>
    <w:rsid w:val="00A44F46"/>
    <w:rsid w:val="00A47F6D"/>
    <w:rsid w:val="00A47FDC"/>
    <w:rsid w:val="00A5012C"/>
    <w:rsid w:val="00A55875"/>
    <w:rsid w:val="00A568ED"/>
    <w:rsid w:val="00A60073"/>
    <w:rsid w:val="00A60421"/>
    <w:rsid w:val="00A6086E"/>
    <w:rsid w:val="00A620A7"/>
    <w:rsid w:val="00A62B34"/>
    <w:rsid w:val="00A64522"/>
    <w:rsid w:val="00A647C0"/>
    <w:rsid w:val="00A658E9"/>
    <w:rsid w:val="00A664F2"/>
    <w:rsid w:val="00A71569"/>
    <w:rsid w:val="00A76739"/>
    <w:rsid w:val="00A81135"/>
    <w:rsid w:val="00A8120D"/>
    <w:rsid w:val="00A83125"/>
    <w:rsid w:val="00A85A6E"/>
    <w:rsid w:val="00A9511F"/>
    <w:rsid w:val="00A9677D"/>
    <w:rsid w:val="00AA1801"/>
    <w:rsid w:val="00AA2A6E"/>
    <w:rsid w:val="00AA61A6"/>
    <w:rsid w:val="00AA7E0F"/>
    <w:rsid w:val="00AB2A36"/>
    <w:rsid w:val="00AB62D9"/>
    <w:rsid w:val="00AC2BF6"/>
    <w:rsid w:val="00AC50E6"/>
    <w:rsid w:val="00AC6607"/>
    <w:rsid w:val="00AC680A"/>
    <w:rsid w:val="00AC6917"/>
    <w:rsid w:val="00AC731E"/>
    <w:rsid w:val="00AC7642"/>
    <w:rsid w:val="00AD0474"/>
    <w:rsid w:val="00AD189C"/>
    <w:rsid w:val="00AD1A01"/>
    <w:rsid w:val="00AD41B7"/>
    <w:rsid w:val="00AD7D16"/>
    <w:rsid w:val="00AE0138"/>
    <w:rsid w:val="00AE3B83"/>
    <w:rsid w:val="00AE4946"/>
    <w:rsid w:val="00AE5108"/>
    <w:rsid w:val="00AE5B73"/>
    <w:rsid w:val="00AF1C71"/>
    <w:rsid w:val="00AF1F1D"/>
    <w:rsid w:val="00AF4274"/>
    <w:rsid w:val="00AF47C4"/>
    <w:rsid w:val="00AF4B75"/>
    <w:rsid w:val="00AF639D"/>
    <w:rsid w:val="00AF64F9"/>
    <w:rsid w:val="00B0052E"/>
    <w:rsid w:val="00B030B2"/>
    <w:rsid w:val="00B036FE"/>
    <w:rsid w:val="00B03910"/>
    <w:rsid w:val="00B06EB9"/>
    <w:rsid w:val="00B11688"/>
    <w:rsid w:val="00B127FA"/>
    <w:rsid w:val="00B226A4"/>
    <w:rsid w:val="00B23363"/>
    <w:rsid w:val="00B25912"/>
    <w:rsid w:val="00B33756"/>
    <w:rsid w:val="00B35594"/>
    <w:rsid w:val="00B35B53"/>
    <w:rsid w:val="00B36E9B"/>
    <w:rsid w:val="00B448C0"/>
    <w:rsid w:val="00B46ACE"/>
    <w:rsid w:val="00B51734"/>
    <w:rsid w:val="00B51AE7"/>
    <w:rsid w:val="00B579B5"/>
    <w:rsid w:val="00B601C3"/>
    <w:rsid w:val="00B60C03"/>
    <w:rsid w:val="00B641A1"/>
    <w:rsid w:val="00B659D6"/>
    <w:rsid w:val="00B66E2F"/>
    <w:rsid w:val="00B67D26"/>
    <w:rsid w:val="00B7054F"/>
    <w:rsid w:val="00B729B4"/>
    <w:rsid w:val="00B72EE1"/>
    <w:rsid w:val="00B73259"/>
    <w:rsid w:val="00B77242"/>
    <w:rsid w:val="00B821A6"/>
    <w:rsid w:val="00B8249B"/>
    <w:rsid w:val="00B825BE"/>
    <w:rsid w:val="00B825D8"/>
    <w:rsid w:val="00B8657B"/>
    <w:rsid w:val="00B937CA"/>
    <w:rsid w:val="00BA2657"/>
    <w:rsid w:val="00BA3BD4"/>
    <w:rsid w:val="00BA629F"/>
    <w:rsid w:val="00BB2FF0"/>
    <w:rsid w:val="00BB320E"/>
    <w:rsid w:val="00BB327D"/>
    <w:rsid w:val="00BB56E6"/>
    <w:rsid w:val="00BB5742"/>
    <w:rsid w:val="00BC0708"/>
    <w:rsid w:val="00BC201F"/>
    <w:rsid w:val="00BC281D"/>
    <w:rsid w:val="00BC305A"/>
    <w:rsid w:val="00BD01CF"/>
    <w:rsid w:val="00BD11D3"/>
    <w:rsid w:val="00BD23F8"/>
    <w:rsid w:val="00BD3F8C"/>
    <w:rsid w:val="00BD667F"/>
    <w:rsid w:val="00BD6F5B"/>
    <w:rsid w:val="00BE05A2"/>
    <w:rsid w:val="00BE116B"/>
    <w:rsid w:val="00BE370A"/>
    <w:rsid w:val="00BE5AE8"/>
    <w:rsid w:val="00BE5FFC"/>
    <w:rsid w:val="00BF113D"/>
    <w:rsid w:val="00BF20EC"/>
    <w:rsid w:val="00BF442D"/>
    <w:rsid w:val="00BF6B2D"/>
    <w:rsid w:val="00BF6F9A"/>
    <w:rsid w:val="00BF7EEC"/>
    <w:rsid w:val="00C0018A"/>
    <w:rsid w:val="00C00A53"/>
    <w:rsid w:val="00C021D0"/>
    <w:rsid w:val="00C105C9"/>
    <w:rsid w:val="00C11F50"/>
    <w:rsid w:val="00C13801"/>
    <w:rsid w:val="00C14BFD"/>
    <w:rsid w:val="00C15096"/>
    <w:rsid w:val="00C1576E"/>
    <w:rsid w:val="00C15E1C"/>
    <w:rsid w:val="00C15ED9"/>
    <w:rsid w:val="00C171F8"/>
    <w:rsid w:val="00C202C6"/>
    <w:rsid w:val="00C206BD"/>
    <w:rsid w:val="00C235D9"/>
    <w:rsid w:val="00C23DD7"/>
    <w:rsid w:val="00C27794"/>
    <w:rsid w:val="00C331B7"/>
    <w:rsid w:val="00C334FE"/>
    <w:rsid w:val="00C35084"/>
    <w:rsid w:val="00C3565A"/>
    <w:rsid w:val="00C35BFE"/>
    <w:rsid w:val="00C40F66"/>
    <w:rsid w:val="00C424E5"/>
    <w:rsid w:val="00C44C61"/>
    <w:rsid w:val="00C524C8"/>
    <w:rsid w:val="00C53D73"/>
    <w:rsid w:val="00C55E6E"/>
    <w:rsid w:val="00C56402"/>
    <w:rsid w:val="00C57896"/>
    <w:rsid w:val="00C60088"/>
    <w:rsid w:val="00C6465B"/>
    <w:rsid w:val="00C64C8A"/>
    <w:rsid w:val="00C6534E"/>
    <w:rsid w:val="00C800AE"/>
    <w:rsid w:val="00C84113"/>
    <w:rsid w:val="00C87097"/>
    <w:rsid w:val="00C92C77"/>
    <w:rsid w:val="00C95EC1"/>
    <w:rsid w:val="00CA0BB4"/>
    <w:rsid w:val="00CA0E99"/>
    <w:rsid w:val="00CB4BE4"/>
    <w:rsid w:val="00CB6AE3"/>
    <w:rsid w:val="00CC294E"/>
    <w:rsid w:val="00CC4C78"/>
    <w:rsid w:val="00CC553F"/>
    <w:rsid w:val="00CC6F7A"/>
    <w:rsid w:val="00CC7965"/>
    <w:rsid w:val="00CD12D8"/>
    <w:rsid w:val="00CD15B0"/>
    <w:rsid w:val="00CD1A70"/>
    <w:rsid w:val="00CD219F"/>
    <w:rsid w:val="00CD29BF"/>
    <w:rsid w:val="00CD6E63"/>
    <w:rsid w:val="00CD731A"/>
    <w:rsid w:val="00CD795D"/>
    <w:rsid w:val="00CE03FE"/>
    <w:rsid w:val="00CE155A"/>
    <w:rsid w:val="00CE47DC"/>
    <w:rsid w:val="00CE5A88"/>
    <w:rsid w:val="00CE6074"/>
    <w:rsid w:val="00CE7449"/>
    <w:rsid w:val="00CF1D8F"/>
    <w:rsid w:val="00CF4599"/>
    <w:rsid w:val="00CF5F52"/>
    <w:rsid w:val="00CF6E4E"/>
    <w:rsid w:val="00D0105B"/>
    <w:rsid w:val="00D01935"/>
    <w:rsid w:val="00D01E8A"/>
    <w:rsid w:val="00D02E95"/>
    <w:rsid w:val="00D02F93"/>
    <w:rsid w:val="00D04087"/>
    <w:rsid w:val="00D04BB8"/>
    <w:rsid w:val="00D0719E"/>
    <w:rsid w:val="00D104D9"/>
    <w:rsid w:val="00D17448"/>
    <w:rsid w:val="00D20DD7"/>
    <w:rsid w:val="00D213B7"/>
    <w:rsid w:val="00D2280D"/>
    <w:rsid w:val="00D23071"/>
    <w:rsid w:val="00D25F2C"/>
    <w:rsid w:val="00D27ADC"/>
    <w:rsid w:val="00D35918"/>
    <w:rsid w:val="00D35E2E"/>
    <w:rsid w:val="00D35F30"/>
    <w:rsid w:val="00D40ADF"/>
    <w:rsid w:val="00D411E3"/>
    <w:rsid w:val="00D413C5"/>
    <w:rsid w:val="00D4152F"/>
    <w:rsid w:val="00D4491A"/>
    <w:rsid w:val="00D504EA"/>
    <w:rsid w:val="00D5134F"/>
    <w:rsid w:val="00D545A2"/>
    <w:rsid w:val="00D60CCF"/>
    <w:rsid w:val="00D62334"/>
    <w:rsid w:val="00D62C5C"/>
    <w:rsid w:val="00D64912"/>
    <w:rsid w:val="00D64EA9"/>
    <w:rsid w:val="00D71621"/>
    <w:rsid w:val="00D71650"/>
    <w:rsid w:val="00D71F1A"/>
    <w:rsid w:val="00D73EC8"/>
    <w:rsid w:val="00D7636A"/>
    <w:rsid w:val="00D80F70"/>
    <w:rsid w:val="00D85BC8"/>
    <w:rsid w:val="00D8628B"/>
    <w:rsid w:val="00D960C0"/>
    <w:rsid w:val="00D96EC9"/>
    <w:rsid w:val="00DA2FFE"/>
    <w:rsid w:val="00DA615D"/>
    <w:rsid w:val="00DB4799"/>
    <w:rsid w:val="00DB6159"/>
    <w:rsid w:val="00DC00E6"/>
    <w:rsid w:val="00DD0064"/>
    <w:rsid w:val="00DD17AC"/>
    <w:rsid w:val="00DD1986"/>
    <w:rsid w:val="00DD2ED4"/>
    <w:rsid w:val="00DD2FB2"/>
    <w:rsid w:val="00DD416E"/>
    <w:rsid w:val="00DD5F99"/>
    <w:rsid w:val="00DD78C1"/>
    <w:rsid w:val="00DE23D1"/>
    <w:rsid w:val="00DE267B"/>
    <w:rsid w:val="00DE3822"/>
    <w:rsid w:val="00DE65EC"/>
    <w:rsid w:val="00DE74B3"/>
    <w:rsid w:val="00DE79E3"/>
    <w:rsid w:val="00DF2673"/>
    <w:rsid w:val="00DF378C"/>
    <w:rsid w:val="00DF464E"/>
    <w:rsid w:val="00DF5438"/>
    <w:rsid w:val="00DF5847"/>
    <w:rsid w:val="00E03CBC"/>
    <w:rsid w:val="00E03E6E"/>
    <w:rsid w:val="00E0602D"/>
    <w:rsid w:val="00E06A4C"/>
    <w:rsid w:val="00E0736D"/>
    <w:rsid w:val="00E109F6"/>
    <w:rsid w:val="00E10DFD"/>
    <w:rsid w:val="00E12E8C"/>
    <w:rsid w:val="00E1412E"/>
    <w:rsid w:val="00E15026"/>
    <w:rsid w:val="00E16425"/>
    <w:rsid w:val="00E20D71"/>
    <w:rsid w:val="00E22E56"/>
    <w:rsid w:val="00E27BFB"/>
    <w:rsid w:val="00E27F73"/>
    <w:rsid w:val="00E30804"/>
    <w:rsid w:val="00E32026"/>
    <w:rsid w:val="00E32803"/>
    <w:rsid w:val="00E3369B"/>
    <w:rsid w:val="00E417EF"/>
    <w:rsid w:val="00E42E0F"/>
    <w:rsid w:val="00E42E4D"/>
    <w:rsid w:val="00E454D4"/>
    <w:rsid w:val="00E454F3"/>
    <w:rsid w:val="00E467BE"/>
    <w:rsid w:val="00E46E97"/>
    <w:rsid w:val="00E46EBE"/>
    <w:rsid w:val="00E47185"/>
    <w:rsid w:val="00E479AF"/>
    <w:rsid w:val="00E5265E"/>
    <w:rsid w:val="00E539C6"/>
    <w:rsid w:val="00E559C4"/>
    <w:rsid w:val="00E57B81"/>
    <w:rsid w:val="00E64B99"/>
    <w:rsid w:val="00E67F86"/>
    <w:rsid w:val="00E70BC6"/>
    <w:rsid w:val="00E714A6"/>
    <w:rsid w:val="00E725F7"/>
    <w:rsid w:val="00E73545"/>
    <w:rsid w:val="00E7512B"/>
    <w:rsid w:val="00E761E8"/>
    <w:rsid w:val="00E76690"/>
    <w:rsid w:val="00E76E36"/>
    <w:rsid w:val="00E81AEA"/>
    <w:rsid w:val="00E825B9"/>
    <w:rsid w:val="00E849F6"/>
    <w:rsid w:val="00E909A5"/>
    <w:rsid w:val="00E92AE1"/>
    <w:rsid w:val="00E97DAD"/>
    <w:rsid w:val="00EA0C24"/>
    <w:rsid w:val="00EB5162"/>
    <w:rsid w:val="00EB6297"/>
    <w:rsid w:val="00EC0621"/>
    <w:rsid w:val="00EC0635"/>
    <w:rsid w:val="00EC0B49"/>
    <w:rsid w:val="00EC2F4E"/>
    <w:rsid w:val="00EC3071"/>
    <w:rsid w:val="00EC3174"/>
    <w:rsid w:val="00EC3282"/>
    <w:rsid w:val="00EC40AC"/>
    <w:rsid w:val="00EC4859"/>
    <w:rsid w:val="00EC5535"/>
    <w:rsid w:val="00EC675F"/>
    <w:rsid w:val="00EC7E70"/>
    <w:rsid w:val="00ED2D3C"/>
    <w:rsid w:val="00ED42C8"/>
    <w:rsid w:val="00ED5075"/>
    <w:rsid w:val="00ED5E83"/>
    <w:rsid w:val="00ED69A9"/>
    <w:rsid w:val="00ED767A"/>
    <w:rsid w:val="00EE4F58"/>
    <w:rsid w:val="00EE62CC"/>
    <w:rsid w:val="00EF5A73"/>
    <w:rsid w:val="00EF5DA7"/>
    <w:rsid w:val="00EF5F6D"/>
    <w:rsid w:val="00F10737"/>
    <w:rsid w:val="00F11F0E"/>
    <w:rsid w:val="00F15B15"/>
    <w:rsid w:val="00F2022F"/>
    <w:rsid w:val="00F20301"/>
    <w:rsid w:val="00F20AF9"/>
    <w:rsid w:val="00F225C0"/>
    <w:rsid w:val="00F2357C"/>
    <w:rsid w:val="00F23BCB"/>
    <w:rsid w:val="00F24180"/>
    <w:rsid w:val="00F27A7A"/>
    <w:rsid w:val="00F3187F"/>
    <w:rsid w:val="00F31EEE"/>
    <w:rsid w:val="00F326D8"/>
    <w:rsid w:val="00F327A6"/>
    <w:rsid w:val="00F33A47"/>
    <w:rsid w:val="00F34692"/>
    <w:rsid w:val="00F34796"/>
    <w:rsid w:val="00F34BC8"/>
    <w:rsid w:val="00F35463"/>
    <w:rsid w:val="00F36E5C"/>
    <w:rsid w:val="00F4131B"/>
    <w:rsid w:val="00F41E94"/>
    <w:rsid w:val="00F43661"/>
    <w:rsid w:val="00F45357"/>
    <w:rsid w:val="00F46085"/>
    <w:rsid w:val="00F53A01"/>
    <w:rsid w:val="00F54E21"/>
    <w:rsid w:val="00F57DAC"/>
    <w:rsid w:val="00F62361"/>
    <w:rsid w:val="00F63BDE"/>
    <w:rsid w:val="00F66B48"/>
    <w:rsid w:val="00F674C5"/>
    <w:rsid w:val="00F71DA7"/>
    <w:rsid w:val="00F730FB"/>
    <w:rsid w:val="00F75B74"/>
    <w:rsid w:val="00F75F57"/>
    <w:rsid w:val="00F81A16"/>
    <w:rsid w:val="00F83869"/>
    <w:rsid w:val="00F84D22"/>
    <w:rsid w:val="00F854A6"/>
    <w:rsid w:val="00F85B01"/>
    <w:rsid w:val="00F91A4A"/>
    <w:rsid w:val="00F91BAB"/>
    <w:rsid w:val="00F954DE"/>
    <w:rsid w:val="00F959CA"/>
    <w:rsid w:val="00F96CCC"/>
    <w:rsid w:val="00FA3DBA"/>
    <w:rsid w:val="00FA41A3"/>
    <w:rsid w:val="00FA6A0A"/>
    <w:rsid w:val="00FA7787"/>
    <w:rsid w:val="00FB149F"/>
    <w:rsid w:val="00FB70B1"/>
    <w:rsid w:val="00FC16FA"/>
    <w:rsid w:val="00FC1FE3"/>
    <w:rsid w:val="00FC32E9"/>
    <w:rsid w:val="00FC467C"/>
    <w:rsid w:val="00FC4821"/>
    <w:rsid w:val="00FC5215"/>
    <w:rsid w:val="00FC5B77"/>
    <w:rsid w:val="00FC7230"/>
    <w:rsid w:val="00FC7E95"/>
    <w:rsid w:val="00FD0CDB"/>
    <w:rsid w:val="00FD0EB7"/>
    <w:rsid w:val="00FD154F"/>
    <w:rsid w:val="00FD2453"/>
    <w:rsid w:val="00FD2586"/>
    <w:rsid w:val="00FD3103"/>
    <w:rsid w:val="00FD41EB"/>
    <w:rsid w:val="00FD4C30"/>
    <w:rsid w:val="00FD625E"/>
    <w:rsid w:val="00FD7379"/>
    <w:rsid w:val="00FE15AD"/>
    <w:rsid w:val="00FE2C90"/>
    <w:rsid w:val="00FE4E46"/>
    <w:rsid w:val="00FE581A"/>
    <w:rsid w:val="00FE66D0"/>
    <w:rsid w:val="00FF3486"/>
    <w:rsid w:val="00FF35BC"/>
    <w:rsid w:val="00FF3E64"/>
    <w:rsid w:val="00FF4A34"/>
    <w:rsid w:val="00FF6B0B"/>
    <w:rsid w:val="00FF7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B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D1D1D" w:themeColor="text1"/>
        <w:sz w:val="18"/>
        <w:szCs w:val="18"/>
        <w:lang w:val="nl-NL" w:eastAsia="en-US" w:bidi="ar-SA"/>
      </w:rPr>
    </w:rPrDefault>
    <w:pPrDefault>
      <w:pPr>
        <w:spacing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F556A"/>
    <w:pPr>
      <w:spacing w:line="264" w:lineRule="auto"/>
    </w:pPr>
    <w:rPr>
      <w:sz w:val="22"/>
      <w:lang w:val="pl-PL"/>
    </w:rPr>
  </w:style>
  <w:style w:type="paragraph" w:styleId="Nagwek1">
    <w:name w:val="heading 1"/>
    <w:basedOn w:val="Normalny"/>
    <w:next w:val="Normalny"/>
    <w:link w:val="Nagwek1Znak"/>
    <w:uiPriority w:val="9"/>
    <w:qFormat/>
    <w:rsid w:val="00CD219F"/>
    <w:pPr>
      <w:keepNext/>
      <w:keepLines/>
      <w:pageBreakBefore/>
      <w:numPr>
        <w:numId w:val="1"/>
      </w:numPr>
      <w:spacing w:after="120"/>
      <w:ind w:left="0" w:firstLine="0"/>
      <w:outlineLvl w:val="0"/>
    </w:pPr>
    <w:rPr>
      <w:rFonts w:asciiTheme="majorHAnsi" w:eastAsiaTheme="majorEastAsia" w:hAnsiTheme="majorHAnsi" w:cstheme="majorBidi"/>
      <w:b/>
      <w:bCs/>
      <w:caps/>
      <w:color w:val="58A618" w:themeColor="background2"/>
      <w:sz w:val="32"/>
      <w:szCs w:val="28"/>
    </w:rPr>
  </w:style>
  <w:style w:type="paragraph" w:styleId="Nagwek2">
    <w:name w:val="heading 2"/>
    <w:basedOn w:val="Normalny"/>
    <w:next w:val="Normalny"/>
    <w:link w:val="Nagwek2Znak"/>
    <w:uiPriority w:val="9"/>
    <w:unhideWhenUsed/>
    <w:qFormat/>
    <w:rsid w:val="00CD219F"/>
    <w:pPr>
      <w:keepNext/>
      <w:keepLines/>
      <w:numPr>
        <w:ilvl w:val="1"/>
        <w:numId w:val="1"/>
      </w:numPr>
      <w:spacing w:after="120"/>
      <w:ind w:left="0" w:firstLine="0"/>
      <w:outlineLvl w:val="1"/>
    </w:pPr>
    <w:rPr>
      <w:rFonts w:asciiTheme="majorHAnsi" w:eastAsiaTheme="majorEastAsia" w:hAnsiTheme="majorHAnsi" w:cstheme="majorBidi"/>
      <w:b/>
      <w:bCs/>
      <w:color w:val="58A618" w:themeColor="background2"/>
      <w:sz w:val="28"/>
      <w:szCs w:val="26"/>
    </w:rPr>
  </w:style>
  <w:style w:type="paragraph" w:styleId="Nagwek3">
    <w:name w:val="heading 3"/>
    <w:basedOn w:val="Normalny"/>
    <w:next w:val="Normalny"/>
    <w:link w:val="Nagwek3Znak"/>
    <w:uiPriority w:val="9"/>
    <w:unhideWhenUsed/>
    <w:qFormat/>
    <w:rsid w:val="00373087"/>
    <w:pPr>
      <w:keepNext/>
      <w:keepLines/>
      <w:numPr>
        <w:ilvl w:val="2"/>
        <w:numId w:val="1"/>
      </w:numPr>
      <w:spacing w:after="120"/>
      <w:ind w:left="0" w:firstLine="0"/>
      <w:outlineLvl w:val="2"/>
    </w:pPr>
    <w:rPr>
      <w:rFonts w:asciiTheme="majorHAnsi" w:eastAsiaTheme="majorEastAsia" w:hAnsiTheme="majorHAnsi" w:cstheme="majorBidi"/>
      <w:b/>
      <w:bCs/>
      <w:sz w:val="28"/>
    </w:rPr>
  </w:style>
  <w:style w:type="paragraph" w:styleId="Nagwek4">
    <w:name w:val="heading 4"/>
    <w:basedOn w:val="Normalny"/>
    <w:next w:val="Normalny"/>
    <w:link w:val="Nagwek4Znak"/>
    <w:uiPriority w:val="9"/>
    <w:unhideWhenUsed/>
    <w:qFormat/>
    <w:rsid w:val="00085121"/>
    <w:pPr>
      <w:keepNext/>
      <w:keepLines/>
      <w:numPr>
        <w:ilvl w:val="3"/>
        <w:numId w:val="1"/>
      </w:numPr>
      <w:spacing w:after="120"/>
      <w:ind w:left="0" w:firstLine="0"/>
      <w:outlineLvl w:val="3"/>
    </w:pPr>
    <w:rPr>
      <w:rFonts w:asciiTheme="majorHAnsi" w:eastAsiaTheme="majorEastAsia" w:hAnsiTheme="majorHAnsi" w:cstheme="majorBidi"/>
      <w:bCs/>
      <w:iCs/>
      <w:color w:val="auto"/>
      <w:sz w:val="24"/>
    </w:rPr>
  </w:style>
  <w:style w:type="paragraph" w:styleId="Nagwek5">
    <w:name w:val="heading 5"/>
    <w:basedOn w:val="Normalny"/>
    <w:next w:val="Normalny"/>
    <w:link w:val="Nagwek5Znak"/>
    <w:uiPriority w:val="9"/>
    <w:unhideWhenUsed/>
    <w:rsid w:val="00085121"/>
    <w:pPr>
      <w:keepNext/>
      <w:keepLines/>
      <w:numPr>
        <w:ilvl w:val="4"/>
        <w:numId w:val="1"/>
      </w:numPr>
      <w:spacing w:after="120"/>
      <w:ind w:left="0" w:firstLine="0"/>
      <w:outlineLvl w:val="4"/>
    </w:pPr>
    <w:rPr>
      <w:rFonts w:asciiTheme="majorHAnsi" w:eastAsiaTheme="majorEastAsia" w:hAnsiTheme="majorHAnsi" w:cstheme="majorBidi"/>
      <w:sz w:val="24"/>
    </w:rPr>
  </w:style>
  <w:style w:type="paragraph" w:styleId="Nagwek6">
    <w:name w:val="heading 6"/>
    <w:basedOn w:val="Normalny"/>
    <w:next w:val="Normalny"/>
    <w:link w:val="Nagwek6Znak"/>
    <w:uiPriority w:val="9"/>
    <w:unhideWhenUsed/>
    <w:rsid w:val="00085121"/>
    <w:pPr>
      <w:keepNext/>
      <w:keepLines/>
      <w:numPr>
        <w:ilvl w:val="5"/>
        <w:numId w:val="1"/>
      </w:numPr>
      <w:spacing w:after="120"/>
      <w:ind w:left="0" w:firstLine="0"/>
      <w:outlineLvl w:val="5"/>
    </w:pPr>
    <w:rPr>
      <w:rFonts w:asciiTheme="majorHAnsi" w:eastAsiaTheme="majorEastAsia" w:hAnsiTheme="majorHAnsi" w:cstheme="majorBidi"/>
      <w:iCs/>
      <w:sz w:val="24"/>
    </w:rPr>
  </w:style>
  <w:style w:type="paragraph" w:styleId="Nagwek7">
    <w:name w:val="heading 7"/>
    <w:basedOn w:val="Normalny"/>
    <w:next w:val="Normalny"/>
    <w:link w:val="Nagwek7Znak"/>
    <w:uiPriority w:val="9"/>
    <w:unhideWhenUsed/>
    <w:rsid w:val="00085121"/>
    <w:pPr>
      <w:keepNext/>
      <w:keepLines/>
      <w:numPr>
        <w:ilvl w:val="6"/>
        <w:numId w:val="1"/>
      </w:numPr>
      <w:spacing w:after="120"/>
      <w:ind w:left="0" w:firstLine="0"/>
      <w:outlineLvl w:val="6"/>
    </w:pPr>
    <w:rPr>
      <w:rFonts w:asciiTheme="majorHAnsi" w:eastAsiaTheme="majorEastAsia" w:hAnsiTheme="majorHAnsi" w:cstheme="majorBidi"/>
      <w:iCs/>
      <w:sz w:val="24"/>
    </w:rPr>
  </w:style>
  <w:style w:type="paragraph" w:styleId="Nagwek8">
    <w:name w:val="heading 8"/>
    <w:basedOn w:val="Normalny"/>
    <w:next w:val="Normalny"/>
    <w:link w:val="Nagwek8Znak"/>
    <w:uiPriority w:val="9"/>
    <w:unhideWhenUsed/>
    <w:rsid w:val="00085121"/>
    <w:pPr>
      <w:keepNext/>
      <w:keepLines/>
      <w:numPr>
        <w:ilvl w:val="7"/>
        <w:numId w:val="1"/>
      </w:numPr>
      <w:spacing w:after="120"/>
      <w:ind w:left="0" w:firstLine="0"/>
      <w:outlineLvl w:val="7"/>
    </w:pPr>
    <w:rPr>
      <w:rFonts w:asciiTheme="majorHAnsi" w:eastAsiaTheme="majorEastAsia" w:hAnsiTheme="majorHAnsi" w:cstheme="majorBidi"/>
      <w:sz w:val="24"/>
      <w:szCs w:val="20"/>
    </w:rPr>
  </w:style>
  <w:style w:type="paragraph" w:styleId="Nagwek9">
    <w:name w:val="heading 9"/>
    <w:basedOn w:val="Normalny"/>
    <w:next w:val="Normalny"/>
    <w:link w:val="Nagwek9Znak"/>
    <w:uiPriority w:val="9"/>
    <w:unhideWhenUsed/>
    <w:rsid w:val="00085121"/>
    <w:pPr>
      <w:keepNext/>
      <w:keepLines/>
      <w:numPr>
        <w:ilvl w:val="8"/>
        <w:numId w:val="1"/>
      </w:numPr>
      <w:spacing w:after="120"/>
      <w:ind w:left="0" w:firstLine="0"/>
      <w:outlineLvl w:val="8"/>
    </w:pPr>
    <w:rPr>
      <w:rFonts w:asciiTheme="majorHAnsi" w:eastAsiaTheme="majorEastAsia" w:hAnsiTheme="majorHAnsi" w:cstheme="majorBidi"/>
      <w:i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7967"/>
    <w:pPr>
      <w:ind w:left="113"/>
    </w:pPr>
    <w:rPr>
      <w:color w:val="55575A" w:themeColor="text2"/>
      <w:szCs w:val="20"/>
    </w:rPr>
    <w:tblPr>
      <w:tblBorders>
        <w:bottom w:val="single" w:sz="8" w:space="0" w:color="58A618" w:themeColor="background2"/>
        <w:insideH w:val="single" w:sz="2" w:space="0" w:color="55575A" w:themeColor="text2"/>
      </w:tblBorders>
      <w:tblCellMar>
        <w:top w:w="113" w:type="dxa"/>
        <w:left w:w="0" w:type="dxa"/>
        <w:bottom w:w="113" w:type="dxa"/>
        <w:right w:w="0" w:type="dxa"/>
      </w:tblCellMar>
    </w:tblPr>
    <w:tcPr>
      <w:vAlign w:val="center"/>
    </w:tcPr>
    <w:tblStylePr w:type="firstRow">
      <w:pPr>
        <w:spacing w:before="113"/>
      </w:pPr>
      <w:rPr>
        <w:b/>
        <w:color w:val="FFFFFF" w:themeColor="background1"/>
        <w:sz w:val="20"/>
      </w:rPr>
      <w:tblPr/>
      <w:tcPr>
        <w:tcBorders>
          <w:top w:val="nil"/>
          <w:left w:val="nil"/>
          <w:bottom w:val="single" w:sz="4" w:space="0" w:color="FFFFFF" w:themeColor="background1"/>
          <w:right w:val="nil"/>
          <w:insideH w:val="nil"/>
          <w:insideV w:val="single" w:sz="24" w:space="0" w:color="FFFFFF" w:themeColor="background1"/>
          <w:tl2br w:val="nil"/>
          <w:tr2bl w:val="nil"/>
        </w:tcBorders>
        <w:shd w:val="clear" w:color="auto" w:fill="58A618" w:themeFill="background2"/>
        <w:tcMar>
          <w:top w:w="0" w:type="dxa"/>
          <w:left w:w="0" w:type="nil"/>
          <w:bottom w:w="0" w:type="nil"/>
          <w:right w:w="0" w:type="nil"/>
        </w:tcMar>
      </w:tcPr>
    </w:tblStylePr>
    <w:tblStylePr w:type="lastRow">
      <w:rPr>
        <w:b/>
        <w:color w:val="auto"/>
      </w:rPr>
      <w:tblPr/>
      <w:tcPr>
        <w:tcBorders>
          <w:top w:val="single" w:sz="4" w:space="0" w:color="58A618" w:themeColor="accent1"/>
        </w:tcBorders>
      </w:tcPr>
    </w:tblStylePr>
    <w:tblStylePr w:type="firstCol">
      <w:rPr>
        <w:b/>
        <w:color w:val="auto"/>
      </w:rPr>
    </w:tblStylePr>
  </w:style>
  <w:style w:type="paragraph" w:customStyle="1" w:styleId="ArcadisDocumentInformation">
    <w:name w:val="Arcadis_DocumentInformation"/>
    <w:basedOn w:val="Normalny"/>
    <w:rsid w:val="00A9511F"/>
    <w:rPr>
      <w:sz w:val="16"/>
      <w:lang w:val="en-US"/>
    </w:rPr>
  </w:style>
  <w:style w:type="paragraph" w:styleId="Tekstdymka">
    <w:name w:val="Balloon Text"/>
    <w:basedOn w:val="Normalny"/>
    <w:link w:val="TekstdymkaZnak"/>
    <w:uiPriority w:val="99"/>
    <w:semiHidden/>
    <w:unhideWhenUsed/>
    <w:rsid w:val="00A951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11F"/>
    <w:rPr>
      <w:rFonts w:ascii="Tahoma" w:hAnsi="Tahoma" w:cs="Tahoma"/>
      <w:sz w:val="16"/>
      <w:szCs w:val="16"/>
    </w:rPr>
  </w:style>
  <w:style w:type="paragraph" w:styleId="Nagwek">
    <w:name w:val="header"/>
    <w:basedOn w:val="Normalny"/>
    <w:link w:val="NagwekZnak"/>
    <w:uiPriority w:val="99"/>
    <w:unhideWhenUsed/>
    <w:rsid w:val="00A9511F"/>
    <w:pPr>
      <w:tabs>
        <w:tab w:val="center" w:pos="4536"/>
        <w:tab w:val="right" w:pos="9072"/>
      </w:tabs>
      <w:spacing w:line="240" w:lineRule="auto"/>
    </w:pPr>
  </w:style>
  <w:style w:type="character" w:customStyle="1" w:styleId="NagwekZnak">
    <w:name w:val="Nagłówek Znak"/>
    <w:basedOn w:val="Domylnaczcionkaakapitu"/>
    <w:link w:val="Nagwek"/>
    <w:uiPriority w:val="99"/>
    <w:rsid w:val="00A9511F"/>
  </w:style>
  <w:style w:type="paragraph" w:styleId="Stopka">
    <w:name w:val="footer"/>
    <w:basedOn w:val="Normalny"/>
    <w:link w:val="StopkaZnak"/>
    <w:uiPriority w:val="99"/>
    <w:unhideWhenUsed/>
    <w:rsid w:val="007C6B9B"/>
    <w:pPr>
      <w:tabs>
        <w:tab w:val="center" w:pos="4536"/>
        <w:tab w:val="right" w:pos="9072"/>
      </w:tabs>
    </w:pPr>
    <w:rPr>
      <w:sz w:val="14"/>
    </w:rPr>
  </w:style>
  <w:style w:type="character" w:customStyle="1" w:styleId="StopkaZnak">
    <w:name w:val="Stopka Znak"/>
    <w:basedOn w:val="Domylnaczcionkaakapitu"/>
    <w:link w:val="Stopka"/>
    <w:uiPriority w:val="99"/>
    <w:rsid w:val="007C6B9B"/>
    <w:rPr>
      <w:sz w:val="14"/>
    </w:rPr>
  </w:style>
  <w:style w:type="paragraph" w:customStyle="1" w:styleId="ArcadisLogoFrontPage">
    <w:name w:val="Arcadis_LogoFrontPage"/>
    <w:basedOn w:val="Normalny"/>
    <w:rsid w:val="00001B11"/>
    <w:pPr>
      <w:framePr w:w="5642" w:h="437" w:wrap="around" w:vAnchor="page" w:hAnchor="page" w:xAlign="right" w:y="908"/>
    </w:pPr>
  </w:style>
  <w:style w:type="paragraph" w:customStyle="1" w:styleId="ArcadisDocumentTitle">
    <w:name w:val="Arcadis_DocumentTitle"/>
    <w:basedOn w:val="Normalny"/>
    <w:rsid w:val="007014CD"/>
    <w:pPr>
      <w:framePr w:h="567" w:wrap="around" w:vAnchor="page" w:hAnchor="margin" w:y="922"/>
    </w:pPr>
  </w:style>
  <w:style w:type="paragraph" w:customStyle="1" w:styleId="ArcadisDocumentDirectory">
    <w:name w:val="Arcadis_DocumentDirectory"/>
    <w:basedOn w:val="Stopka"/>
    <w:rsid w:val="00E417EF"/>
    <w:pPr>
      <w:spacing w:before="100" w:line="180" w:lineRule="atLeast"/>
    </w:pPr>
    <w:rPr>
      <w:sz w:val="10"/>
    </w:rPr>
  </w:style>
  <w:style w:type="paragraph" w:customStyle="1" w:styleId="ArcadisDisclaimer">
    <w:name w:val="Arcadis_Disclaimer"/>
    <w:basedOn w:val="Stopka"/>
    <w:rsid w:val="00480336"/>
    <w:pPr>
      <w:spacing w:before="100" w:line="180" w:lineRule="atLeast"/>
    </w:pPr>
  </w:style>
  <w:style w:type="character" w:customStyle="1" w:styleId="Nagwek1Znak">
    <w:name w:val="Nagłówek 1 Znak"/>
    <w:basedOn w:val="Domylnaczcionkaakapitu"/>
    <w:link w:val="Nagwek1"/>
    <w:uiPriority w:val="9"/>
    <w:rsid w:val="00CD219F"/>
    <w:rPr>
      <w:rFonts w:asciiTheme="majorHAnsi" w:eastAsiaTheme="majorEastAsia" w:hAnsiTheme="majorHAnsi" w:cstheme="majorBidi"/>
      <w:b/>
      <w:bCs/>
      <w:caps/>
      <w:color w:val="58A618" w:themeColor="background2"/>
      <w:sz w:val="32"/>
      <w:szCs w:val="28"/>
    </w:rPr>
  </w:style>
  <w:style w:type="character" w:customStyle="1" w:styleId="Nagwek2Znak">
    <w:name w:val="Nagłówek 2 Znak"/>
    <w:basedOn w:val="Domylnaczcionkaakapitu"/>
    <w:link w:val="Nagwek2"/>
    <w:uiPriority w:val="9"/>
    <w:rsid w:val="00CD219F"/>
    <w:rPr>
      <w:rFonts w:asciiTheme="majorHAnsi" w:eastAsiaTheme="majorEastAsia" w:hAnsiTheme="majorHAnsi" w:cstheme="majorBidi"/>
      <w:b/>
      <w:bCs/>
      <w:color w:val="58A618" w:themeColor="background2"/>
      <w:sz w:val="28"/>
      <w:szCs w:val="26"/>
    </w:rPr>
  </w:style>
  <w:style w:type="character" w:customStyle="1" w:styleId="Nagwek3Znak">
    <w:name w:val="Nagłówek 3 Znak"/>
    <w:basedOn w:val="Domylnaczcionkaakapitu"/>
    <w:link w:val="Nagwek3"/>
    <w:uiPriority w:val="9"/>
    <w:rsid w:val="00373087"/>
    <w:rPr>
      <w:rFonts w:asciiTheme="majorHAnsi" w:eastAsiaTheme="majorEastAsia" w:hAnsiTheme="majorHAnsi" w:cstheme="majorBidi"/>
      <w:b/>
      <w:bCs/>
      <w:sz w:val="28"/>
      <w:lang w:val="en-GB"/>
    </w:rPr>
  </w:style>
  <w:style w:type="character" w:customStyle="1" w:styleId="Nagwek4Znak">
    <w:name w:val="Nagłówek 4 Znak"/>
    <w:basedOn w:val="Domylnaczcionkaakapitu"/>
    <w:link w:val="Nagwek4"/>
    <w:uiPriority w:val="9"/>
    <w:rsid w:val="00085121"/>
    <w:rPr>
      <w:rFonts w:asciiTheme="majorHAnsi" w:eastAsiaTheme="majorEastAsia" w:hAnsiTheme="majorHAnsi" w:cstheme="majorBidi"/>
      <w:bCs/>
      <w:iCs/>
      <w:color w:val="auto"/>
      <w:sz w:val="24"/>
      <w:lang w:val="en-GB"/>
    </w:rPr>
  </w:style>
  <w:style w:type="character" w:customStyle="1" w:styleId="Nagwek5Znak">
    <w:name w:val="Nagłówek 5 Znak"/>
    <w:basedOn w:val="Domylnaczcionkaakapitu"/>
    <w:link w:val="Nagwek5"/>
    <w:uiPriority w:val="9"/>
    <w:rsid w:val="00085121"/>
    <w:rPr>
      <w:rFonts w:asciiTheme="majorHAnsi" w:eastAsiaTheme="majorEastAsia" w:hAnsiTheme="majorHAnsi" w:cstheme="majorBidi"/>
      <w:sz w:val="24"/>
      <w:lang w:val="en-GB"/>
    </w:rPr>
  </w:style>
  <w:style w:type="character" w:customStyle="1" w:styleId="Nagwek6Znak">
    <w:name w:val="Nagłówek 6 Znak"/>
    <w:basedOn w:val="Domylnaczcionkaakapitu"/>
    <w:link w:val="Nagwek6"/>
    <w:uiPriority w:val="9"/>
    <w:rsid w:val="00085121"/>
    <w:rPr>
      <w:rFonts w:asciiTheme="majorHAnsi" w:eastAsiaTheme="majorEastAsia" w:hAnsiTheme="majorHAnsi" w:cstheme="majorBidi"/>
      <w:iCs/>
      <w:sz w:val="24"/>
      <w:lang w:val="en-GB"/>
    </w:rPr>
  </w:style>
  <w:style w:type="character" w:customStyle="1" w:styleId="Nagwek7Znak">
    <w:name w:val="Nagłówek 7 Znak"/>
    <w:basedOn w:val="Domylnaczcionkaakapitu"/>
    <w:link w:val="Nagwek7"/>
    <w:uiPriority w:val="9"/>
    <w:rsid w:val="00085121"/>
    <w:rPr>
      <w:rFonts w:asciiTheme="majorHAnsi" w:eastAsiaTheme="majorEastAsia" w:hAnsiTheme="majorHAnsi" w:cstheme="majorBidi"/>
      <w:iCs/>
      <w:sz w:val="24"/>
      <w:lang w:val="en-GB"/>
    </w:rPr>
  </w:style>
  <w:style w:type="character" w:customStyle="1" w:styleId="Nagwek8Znak">
    <w:name w:val="Nagłówek 8 Znak"/>
    <w:basedOn w:val="Domylnaczcionkaakapitu"/>
    <w:link w:val="Nagwek8"/>
    <w:uiPriority w:val="9"/>
    <w:rsid w:val="00085121"/>
    <w:rPr>
      <w:rFonts w:asciiTheme="majorHAnsi" w:eastAsiaTheme="majorEastAsia" w:hAnsiTheme="majorHAnsi" w:cstheme="majorBidi"/>
      <w:sz w:val="24"/>
      <w:szCs w:val="20"/>
      <w:lang w:val="en-GB"/>
    </w:rPr>
  </w:style>
  <w:style w:type="character" w:customStyle="1" w:styleId="Nagwek9Znak">
    <w:name w:val="Nagłówek 9 Znak"/>
    <w:basedOn w:val="Domylnaczcionkaakapitu"/>
    <w:link w:val="Nagwek9"/>
    <w:uiPriority w:val="9"/>
    <w:rsid w:val="00085121"/>
    <w:rPr>
      <w:rFonts w:asciiTheme="majorHAnsi" w:eastAsiaTheme="majorEastAsia" w:hAnsiTheme="majorHAnsi" w:cstheme="majorBidi"/>
      <w:iCs/>
      <w:sz w:val="24"/>
      <w:szCs w:val="20"/>
      <w:lang w:val="en-GB"/>
    </w:rPr>
  </w:style>
  <w:style w:type="numbering" w:customStyle="1" w:styleId="ArcadisBullet">
    <w:name w:val="Arcadis_Bullet"/>
    <w:basedOn w:val="Bezlisty"/>
    <w:uiPriority w:val="99"/>
    <w:rsid w:val="001930A9"/>
    <w:pPr>
      <w:numPr>
        <w:numId w:val="4"/>
      </w:numPr>
    </w:pPr>
  </w:style>
  <w:style w:type="paragraph" w:styleId="Akapitzlist">
    <w:name w:val="List Paragraph"/>
    <w:basedOn w:val="Normalny"/>
    <w:uiPriority w:val="34"/>
    <w:qFormat/>
    <w:rsid w:val="00D20DD7"/>
    <w:pPr>
      <w:ind w:left="720"/>
      <w:contextualSpacing/>
    </w:pPr>
  </w:style>
  <w:style w:type="paragraph" w:customStyle="1" w:styleId="ArcadisListBullet">
    <w:name w:val="Arcadis_ListBullet"/>
    <w:basedOn w:val="Normalny"/>
    <w:qFormat/>
    <w:rsid w:val="00830F55"/>
    <w:pPr>
      <w:numPr>
        <w:numId w:val="23"/>
      </w:numPr>
      <w:spacing w:after="60"/>
      <w:contextualSpacing/>
    </w:pPr>
  </w:style>
  <w:style w:type="numbering" w:customStyle="1" w:styleId="ArcadisNumber">
    <w:name w:val="Arcadis_Number"/>
    <w:basedOn w:val="Bezlisty"/>
    <w:uiPriority w:val="99"/>
    <w:rsid w:val="001930A9"/>
    <w:pPr>
      <w:numPr>
        <w:numId w:val="6"/>
      </w:numPr>
    </w:pPr>
  </w:style>
  <w:style w:type="paragraph" w:customStyle="1" w:styleId="ArcadisListNumber">
    <w:name w:val="Arcadis_ListNumber"/>
    <w:basedOn w:val="Akapitzlist"/>
    <w:qFormat/>
    <w:rsid w:val="00830F55"/>
    <w:pPr>
      <w:numPr>
        <w:numId w:val="25"/>
      </w:numPr>
      <w:spacing w:after="60"/>
    </w:pPr>
  </w:style>
  <w:style w:type="numbering" w:customStyle="1" w:styleId="ArcadisLetter">
    <w:name w:val="Arcadis_Letter"/>
    <w:basedOn w:val="Bezlisty"/>
    <w:uiPriority w:val="99"/>
    <w:rsid w:val="001930A9"/>
    <w:pPr>
      <w:numPr>
        <w:numId w:val="13"/>
      </w:numPr>
    </w:pPr>
  </w:style>
  <w:style w:type="paragraph" w:customStyle="1" w:styleId="ArcadisListLetter">
    <w:name w:val="Arcadis_ListLetter"/>
    <w:basedOn w:val="Normalny"/>
    <w:qFormat/>
    <w:rsid w:val="00830F55"/>
    <w:pPr>
      <w:numPr>
        <w:numId w:val="24"/>
      </w:numPr>
      <w:spacing w:after="60"/>
      <w:contextualSpacing/>
    </w:pPr>
  </w:style>
  <w:style w:type="numbering" w:customStyle="1" w:styleId="ArcadisBulletOrange">
    <w:name w:val="Arcadis_BulletOrange"/>
    <w:basedOn w:val="Bezlisty"/>
    <w:uiPriority w:val="99"/>
    <w:rsid w:val="001930A9"/>
    <w:pPr>
      <w:numPr>
        <w:numId w:val="17"/>
      </w:numPr>
    </w:pPr>
  </w:style>
  <w:style w:type="paragraph" w:customStyle="1" w:styleId="ArcadisListBulletOrange">
    <w:name w:val="Arcadis_ListBulletOrange"/>
    <w:basedOn w:val="Normalny"/>
    <w:qFormat/>
    <w:rsid w:val="00830F55"/>
    <w:pPr>
      <w:numPr>
        <w:numId w:val="35"/>
      </w:numPr>
      <w:spacing w:after="60"/>
      <w:contextualSpacing/>
    </w:pPr>
  </w:style>
  <w:style w:type="numbering" w:customStyle="1" w:styleId="ArcadisNumberOrange">
    <w:name w:val="Arcadis_NumberOrange"/>
    <w:basedOn w:val="Bezlisty"/>
    <w:uiPriority w:val="99"/>
    <w:rsid w:val="00373087"/>
    <w:pPr>
      <w:numPr>
        <w:numId w:val="26"/>
      </w:numPr>
    </w:pPr>
  </w:style>
  <w:style w:type="paragraph" w:customStyle="1" w:styleId="ArcadisListNumberOrange">
    <w:name w:val="Arcadis_ListNumberOrange"/>
    <w:basedOn w:val="Akapitzlist"/>
    <w:qFormat/>
    <w:rsid w:val="00830F55"/>
    <w:pPr>
      <w:numPr>
        <w:numId w:val="37"/>
      </w:numPr>
      <w:spacing w:after="60"/>
    </w:pPr>
  </w:style>
  <w:style w:type="numbering" w:customStyle="1" w:styleId="ArcadisLetterOrange">
    <w:name w:val="Arcadis_LetterOrange"/>
    <w:basedOn w:val="Bezlisty"/>
    <w:uiPriority w:val="99"/>
    <w:rsid w:val="00373087"/>
    <w:pPr>
      <w:numPr>
        <w:numId w:val="29"/>
      </w:numPr>
    </w:pPr>
  </w:style>
  <w:style w:type="paragraph" w:customStyle="1" w:styleId="ArcadisListLetterOrange">
    <w:name w:val="Arcadis_ListLetterOrange"/>
    <w:basedOn w:val="Normalny"/>
    <w:qFormat/>
    <w:rsid w:val="00830F55"/>
    <w:pPr>
      <w:numPr>
        <w:numId w:val="36"/>
      </w:numPr>
      <w:spacing w:after="60"/>
      <w:contextualSpacing/>
    </w:pPr>
  </w:style>
  <w:style w:type="paragraph" w:customStyle="1" w:styleId="ArcadisUnnumberedHeading1">
    <w:name w:val="Arcadis_UnnumberedHeading1"/>
    <w:basedOn w:val="Normalny"/>
    <w:next w:val="Normalny"/>
    <w:qFormat/>
    <w:rsid w:val="000E0920"/>
    <w:pPr>
      <w:keepNext/>
      <w:keepLines/>
      <w:pageBreakBefore/>
      <w:spacing w:after="120"/>
    </w:pPr>
    <w:rPr>
      <w:b/>
      <w:caps/>
      <w:color w:val="58A618" w:themeColor="background2"/>
      <w:sz w:val="32"/>
    </w:rPr>
  </w:style>
  <w:style w:type="paragraph" w:customStyle="1" w:styleId="ArcadisUnnumberedHeading2">
    <w:name w:val="Arcadis_UnnumberedHeading2"/>
    <w:basedOn w:val="Normalny"/>
    <w:next w:val="Normalny"/>
    <w:qFormat/>
    <w:rsid w:val="00CD219F"/>
    <w:pPr>
      <w:keepNext/>
      <w:keepLines/>
      <w:spacing w:after="120"/>
    </w:pPr>
    <w:rPr>
      <w:b/>
      <w:color w:val="58A618" w:themeColor="background2"/>
      <w:sz w:val="28"/>
    </w:rPr>
  </w:style>
  <w:style w:type="paragraph" w:customStyle="1" w:styleId="ArcadisUnnumberedHeading3">
    <w:name w:val="Arcadis_UnnumberedHeading3"/>
    <w:basedOn w:val="Normalny"/>
    <w:next w:val="Normalny"/>
    <w:qFormat/>
    <w:rsid w:val="005A2AEC"/>
    <w:pPr>
      <w:keepNext/>
      <w:keepLines/>
      <w:spacing w:after="120"/>
    </w:pPr>
    <w:rPr>
      <w:b/>
      <w:sz w:val="24"/>
    </w:rPr>
  </w:style>
  <w:style w:type="paragraph" w:customStyle="1" w:styleId="ArcadisUnnumberedHeading4">
    <w:name w:val="Arcadis_UnnumberedHeading4"/>
    <w:basedOn w:val="Normalny"/>
    <w:next w:val="Normalny"/>
    <w:qFormat/>
    <w:rsid w:val="005A2AEC"/>
    <w:pPr>
      <w:keepNext/>
      <w:keepLines/>
      <w:spacing w:after="120"/>
    </w:pPr>
    <w:rPr>
      <w:sz w:val="24"/>
    </w:rPr>
  </w:style>
  <w:style w:type="paragraph" w:customStyle="1" w:styleId="ArcadisDataHead">
    <w:name w:val="Arcadis_DataHead"/>
    <w:basedOn w:val="Normalny"/>
    <w:next w:val="Normalny"/>
    <w:rsid w:val="00AF639D"/>
    <w:pPr>
      <w:spacing w:line="200" w:lineRule="atLeast"/>
    </w:pPr>
    <w:rPr>
      <w:b/>
      <w:caps/>
      <w:sz w:val="14"/>
    </w:rPr>
  </w:style>
  <w:style w:type="paragraph" w:customStyle="1" w:styleId="ArcadisDataValue">
    <w:name w:val="Arcadis_DataValue"/>
    <w:basedOn w:val="Normalny"/>
    <w:rsid w:val="00C64C8A"/>
    <w:pPr>
      <w:spacing w:after="100" w:line="200" w:lineRule="atLeast"/>
      <w:contextualSpacing/>
    </w:pPr>
    <w:rPr>
      <w:sz w:val="16"/>
    </w:rPr>
  </w:style>
  <w:style w:type="paragraph" w:customStyle="1" w:styleId="ArcadisDataValueBold">
    <w:name w:val="Arcadis_DataValueBold"/>
    <w:basedOn w:val="ArcadisDataValue"/>
    <w:next w:val="ArcadisDataValue"/>
    <w:rsid w:val="00345154"/>
    <w:rPr>
      <w:b/>
    </w:rPr>
  </w:style>
  <w:style w:type="numbering" w:customStyle="1" w:styleId="ArcadisItem">
    <w:name w:val="Arcadis_Item"/>
    <w:basedOn w:val="Bezlisty"/>
    <w:uiPriority w:val="99"/>
    <w:rsid w:val="008F7EA7"/>
    <w:pPr>
      <w:numPr>
        <w:numId w:val="32"/>
      </w:numPr>
    </w:pPr>
  </w:style>
  <w:style w:type="paragraph" w:customStyle="1" w:styleId="ArcadisListItem">
    <w:name w:val="Arcadis_ListItem"/>
    <w:basedOn w:val="Normalny"/>
    <w:qFormat/>
    <w:rsid w:val="00AC6917"/>
    <w:pPr>
      <w:numPr>
        <w:numId w:val="34"/>
      </w:numPr>
    </w:pPr>
    <w:rPr>
      <w:sz w:val="16"/>
    </w:rPr>
  </w:style>
  <w:style w:type="paragraph" w:customStyle="1" w:styleId="ArcadisInformation">
    <w:name w:val="Arcadis_Information"/>
    <w:basedOn w:val="Normalny"/>
    <w:rsid w:val="009832EB"/>
    <w:pPr>
      <w:framePr w:w="2098" w:wrap="around" w:hAnchor="page" w:xAlign="right" w:yAlign="top"/>
    </w:pPr>
    <w:rPr>
      <w:sz w:val="16"/>
      <w:lang w:val="en-US"/>
    </w:rPr>
  </w:style>
  <w:style w:type="paragraph" w:customStyle="1" w:styleId="ArcadisLogoNextPage">
    <w:name w:val="Arcadis_LogoNextPage"/>
    <w:basedOn w:val="Normalny"/>
    <w:rsid w:val="00F34796"/>
    <w:pPr>
      <w:framePr w:w="5642" w:h="437" w:wrap="around" w:vAnchor="page" w:hAnchor="page" w:xAlign="right" w:y="908"/>
    </w:pPr>
  </w:style>
  <w:style w:type="character" w:customStyle="1" w:styleId="ArcadisDisclaimerWebsite">
    <w:name w:val="Arcadis_DisclaimerWebsite"/>
    <w:basedOn w:val="Domylnaczcionkaakapitu"/>
    <w:uiPriority w:val="1"/>
    <w:rsid w:val="00CD219F"/>
    <w:rPr>
      <w:b/>
      <w:color w:val="58A618" w:themeColor="background2"/>
    </w:rPr>
  </w:style>
  <w:style w:type="paragraph" w:customStyle="1" w:styleId="ArcadisFooterContinuationPage">
    <w:name w:val="Arcadis_FooterContinuationPage"/>
    <w:basedOn w:val="ArcadisDisclaimer"/>
    <w:rsid w:val="00983923"/>
    <w:pPr>
      <w:spacing w:before="0"/>
    </w:pPr>
  </w:style>
  <w:style w:type="paragraph" w:customStyle="1" w:styleId="ArcadisDataValueSpacer">
    <w:name w:val="Arcadis_DataValueSpacer"/>
    <w:basedOn w:val="ArcadisDataValue"/>
    <w:rsid w:val="00AF4B75"/>
    <w:pPr>
      <w:spacing w:line="100" w:lineRule="exact"/>
    </w:pPr>
    <w:rPr>
      <w:lang w:val="en-US"/>
    </w:rPr>
  </w:style>
  <w:style w:type="paragraph" w:styleId="Legenda">
    <w:name w:val="caption"/>
    <w:basedOn w:val="Normalny"/>
    <w:next w:val="Normalny"/>
    <w:uiPriority w:val="35"/>
    <w:unhideWhenUsed/>
    <w:qFormat/>
    <w:rsid w:val="00A5012C"/>
    <w:pPr>
      <w:spacing w:line="200" w:lineRule="atLeast"/>
    </w:pPr>
    <w:rPr>
      <w:bCs/>
      <w:i/>
      <w:color w:val="auto"/>
      <w:lang w:val="en-US"/>
    </w:rPr>
  </w:style>
  <w:style w:type="paragraph" w:styleId="Spisilustracji">
    <w:name w:val="table of figures"/>
    <w:basedOn w:val="Normalny"/>
    <w:next w:val="Normalny"/>
    <w:uiPriority w:val="99"/>
    <w:unhideWhenUsed/>
    <w:rsid w:val="00BF6F9A"/>
    <w:pPr>
      <w:tabs>
        <w:tab w:val="right" w:pos="5670"/>
      </w:tabs>
      <w:spacing w:after="120" w:line="240" w:lineRule="atLeast"/>
    </w:pPr>
    <w:rPr>
      <w:color w:val="auto"/>
      <w:sz w:val="20"/>
      <w:szCs w:val="20"/>
      <w:lang w:val="en-US"/>
    </w:rPr>
  </w:style>
  <w:style w:type="table" w:customStyle="1" w:styleId="ArcadisTabelKnow">
    <w:name w:val="Arcadis_Tabel_Know"/>
    <w:basedOn w:val="Tabela-Siatka"/>
    <w:uiPriority w:val="99"/>
    <w:rsid w:val="007B0273"/>
    <w:pPr>
      <w:spacing w:line="240" w:lineRule="auto"/>
    </w:pPr>
    <w:rPr>
      <w:color w:val="auto"/>
    </w:rPr>
    <w:tblPr>
      <w:tblBorders>
        <w:bottom w:val="single" w:sz="4" w:space="0" w:color="55575A" w:themeColor="text2"/>
        <w:insideH w:val="single" w:sz="4" w:space="0" w:color="0067B2" w:themeColor="accent3"/>
      </w:tblBorders>
    </w:tblPr>
    <w:tblStylePr w:type="firstRow">
      <w:pPr>
        <w:spacing w:before="113"/>
      </w:pPr>
      <w:rPr>
        <w:b/>
        <w:color w:val="FFFFFF" w:themeColor="background1"/>
        <w:sz w:val="20"/>
      </w:rPr>
      <w:tblPr/>
      <w:tcPr>
        <w:tcBorders>
          <w:top w:val="nil"/>
          <w:left w:val="nil"/>
          <w:bottom w:val="single" w:sz="24" w:space="0" w:color="FFFFFF" w:themeColor="background1"/>
          <w:right w:val="nil"/>
          <w:insideH w:val="nil"/>
          <w:insideV w:val="single" w:sz="24" w:space="0" w:color="FFFFFF" w:themeColor="background1"/>
          <w:tl2br w:val="nil"/>
          <w:tr2bl w:val="nil"/>
        </w:tcBorders>
        <w:shd w:val="clear" w:color="auto" w:fill="0067B2" w:themeFill="accent3"/>
        <w:tcMar>
          <w:top w:w="0" w:type="dxa"/>
          <w:left w:w="0" w:type="nil"/>
          <w:bottom w:w="0" w:type="nil"/>
          <w:right w:w="0" w:type="nil"/>
        </w:tcMar>
      </w:tcPr>
    </w:tblStylePr>
    <w:tblStylePr w:type="lastRow">
      <w:rPr>
        <w:b/>
        <w:color w:val="auto"/>
      </w:rPr>
      <w:tblPr/>
      <w:tcPr>
        <w:tcBorders>
          <w:top w:val="single" w:sz="4" w:space="0" w:color="55575A" w:themeColor="text2"/>
          <w:bottom w:val="single" w:sz="4" w:space="0" w:color="55575A" w:themeColor="text2"/>
        </w:tcBorders>
      </w:tcPr>
    </w:tblStylePr>
    <w:tblStylePr w:type="firstCol">
      <w:rPr>
        <w:b/>
        <w:color w:val="auto"/>
      </w:rPr>
    </w:tblStylePr>
  </w:style>
  <w:style w:type="character" w:styleId="Hipercze">
    <w:name w:val="Hyperlink"/>
    <w:basedOn w:val="Domylnaczcionkaakapitu"/>
    <w:uiPriority w:val="99"/>
    <w:unhideWhenUsed/>
    <w:rsid w:val="00C87097"/>
    <w:rPr>
      <w:color w:val="00A9E4" w:themeColor="hyperlink"/>
      <w:u w:val="single"/>
    </w:rPr>
  </w:style>
  <w:style w:type="paragraph" w:styleId="NormalnyWeb">
    <w:name w:val="Normal (Web)"/>
    <w:basedOn w:val="Normalny"/>
    <w:semiHidden/>
    <w:rsid w:val="009F6BBA"/>
    <w:pPr>
      <w:spacing w:before="100" w:beforeAutospacing="1" w:after="100" w:afterAutospacing="1" w:line="240" w:lineRule="auto"/>
    </w:pPr>
    <w:rPr>
      <w:rFonts w:ascii="Arial Unicode MS" w:eastAsia="Arial Unicode MS" w:hAnsi="Arial Unicode MS" w:cs="Arial Unicode MS"/>
      <w:color w:val="auto"/>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D1D1D" w:themeColor="text1"/>
        <w:sz w:val="18"/>
        <w:szCs w:val="18"/>
        <w:lang w:val="nl-NL" w:eastAsia="en-US" w:bidi="ar-SA"/>
      </w:rPr>
    </w:rPrDefault>
    <w:pPrDefault>
      <w:pPr>
        <w:spacing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F556A"/>
    <w:pPr>
      <w:spacing w:line="264" w:lineRule="auto"/>
    </w:pPr>
    <w:rPr>
      <w:sz w:val="22"/>
      <w:lang w:val="pl-PL"/>
    </w:rPr>
  </w:style>
  <w:style w:type="paragraph" w:styleId="Nagwek1">
    <w:name w:val="heading 1"/>
    <w:basedOn w:val="Normalny"/>
    <w:next w:val="Normalny"/>
    <w:link w:val="Nagwek1Znak"/>
    <w:uiPriority w:val="9"/>
    <w:qFormat/>
    <w:rsid w:val="00CD219F"/>
    <w:pPr>
      <w:keepNext/>
      <w:keepLines/>
      <w:pageBreakBefore/>
      <w:numPr>
        <w:numId w:val="1"/>
      </w:numPr>
      <w:spacing w:after="120"/>
      <w:ind w:left="0" w:firstLine="0"/>
      <w:outlineLvl w:val="0"/>
    </w:pPr>
    <w:rPr>
      <w:rFonts w:asciiTheme="majorHAnsi" w:eastAsiaTheme="majorEastAsia" w:hAnsiTheme="majorHAnsi" w:cstheme="majorBidi"/>
      <w:b/>
      <w:bCs/>
      <w:caps/>
      <w:color w:val="58A618" w:themeColor="background2"/>
      <w:sz w:val="32"/>
      <w:szCs w:val="28"/>
    </w:rPr>
  </w:style>
  <w:style w:type="paragraph" w:styleId="Nagwek2">
    <w:name w:val="heading 2"/>
    <w:basedOn w:val="Normalny"/>
    <w:next w:val="Normalny"/>
    <w:link w:val="Nagwek2Znak"/>
    <w:uiPriority w:val="9"/>
    <w:unhideWhenUsed/>
    <w:qFormat/>
    <w:rsid w:val="00CD219F"/>
    <w:pPr>
      <w:keepNext/>
      <w:keepLines/>
      <w:numPr>
        <w:ilvl w:val="1"/>
        <w:numId w:val="1"/>
      </w:numPr>
      <w:spacing w:after="120"/>
      <w:ind w:left="0" w:firstLine="0"/>
      <w:outlineLvl w:val="1"/>
    </w:pPr>
    <w:rPr>
      <w:rFonts w:asciiTheme="majorHAnsi" w:eastAsiaTheme="majorEastAsia" w:hAnsiTheme="majorHAnsi" w:cstheme="majorBidi"/>
      <w:b/>
      <w:bCs/>
      <w:color w:val="58A618" w:themeColor="background2"/>
      <w:sz w:val="28"/>
      <w:szCs w:val="26"/>
    </w:rPr>
  </w:style>
  <w:style w:type="paragraph" w:styleId="Nagwek3">
    <w:name w:val="heading 3"/>
    <w:basedOn w:val="Normalny"/>
    <w:next w:val="Normalny"/>
    <w:link w:val="Nagwek3Znak"/>
    <w:uiPriority w:val="9"/>
    <w:unhideWhenUsed/>
    <w:qFormat/>
    <w:rsid w:val="00373087"/>
    <w:pPr>
      <w:keepNext/>
      <w:keepLines/>
      <w:numPr>
        <w:ilvl w:val="2"/>
        <w:numId w:val="1"/>
      </w:numPr>
      <w:spacing w:after="120"/>
      <w:ind w:left="0" w:firstLine="0"/>
      <w:outlineLvl w:val="2"/>
    </w:pPr>
    <w:rPr>
      <w:rFonts w:asciiTheme="majorHAnsi" w:eastAsiaTheme="majorEastAsia" w:hAnsiTheme="majorHAnsi" w:cstheme="majorBidi"/>
      <w:b/>
      <w:bCs/>
      <w:sz w:val="28"/>
    </w:rPr>
  </w:style>
  <w:style w:type="paragraph" w:styleId="Nagwek4">
    <w:name w:val="heading 4"/>
    <w:basedOn w:val="Normalny"/>
    <w:next w:val="Normalny"/>
    <w:link w:val="Nagwek4Znak"/>
    <w:uiPriority w:val="9"/>
    <w:unhideWhenUsed/>
    <w:qFormat/>
    <w:rsid w:val="00085121"/>
    <w:pPr>
      <w:keepNext/>
      <w:keepLines/>
      <w:numPr>
        <w:ilvl w:val="3"/>
        <w:numId w:val="1"/>
      </w:numPr>
      <w:spacing w:after="120"/>
      <w:ind w:left="0" w:firstLine="0"/>
      <w:outlineLvl w:val="3"/>
    </w:pPr>
    <w:rPr>
      <w:rFonts w:asciiTheme="majorHAnsi" w:eastAsiaTheme="majorEastAsia" w:hAnsiTheme="majorHAnsi" w:cstheme="majorBidi"/>
      <w:bCs/>
      <w:iCs/>
      <w:color w:val="auto"/>
      <w:sz w:val="24"/>
    </w:rPr>
  </w:style>
  <w:style w:type="paragraph" w:styleId="Nagwek5">
    <w:name w:val="heading 5"/>
    <w:basedOn w:val="Normalny"/>
    <w:next w:val="Normalny"/>
    <w:link w:val="Nagwek5Znak"/>
    <w:uiPriority w:val="9"/>
    <w:unhideWhenUsed/>
    <w:rsid w:val="00085121"/>
    <w:pPr>
      <w:keepNext/>
      <w:keepLines/>
      <w:numPr>
        <w:ilvl w:val="4"/>
        <w:numId w:val="1"/>
      </w:numPr>
      <w:spacing w:after="120"/>
      <w:ind w:left="0" w:firstLine="0"/>
      <w:outlineLvl w:val="4"/>
    </w:pPr>
    <w:rPr>
      <w:rFonts w:asciiTheme="majorHAnsi" w:eastAsiaTheme="majorEastAsia" w:hAnsiTheme="majorHAnsi" w:cstheme="majorBidi"/>
      <w:sz w:val="24"/>
    </w:rPr>
  </w:style>
  <w:style w:type="paragraph" w:styleId="Nagwek6">
    <w:name w:val="heading 6"/>
    <w:basedOn w:val="Normalny"/>
    <w:next w:val="Normalny"/>
    <w:link w:val="Nagwek6Znak"/>
    <w:uiPriority w:val="9"/>
    <w:unhideWhenUsed/>
    <w:rsid w:val="00085121"/>
    <w:pPr>
      <w:keepNext/>
      <w:keepLines/>
      <w:numPr>
        <w:ilvl w:val="5"/>
        <w:numId w:val="1"/>
      </w:numPr>
      <w:spacing w:after="120"/>
      <w:ind w:left="0" w:firstLine="0"/>
      <w:outlineLvl w:val="5"/>
    </w:pPr>
    <w:rPr>
      <w:rFonts w:asciiTheme="majorHAnsi" w:eastAsiaTheme="majorEastAsia" w:hAnsiTheme="majorHAnsi" w:cstheme="majorBidi"/>
      <w:iCs/>
      <w:sz w:val="24"/>
    </w:rPr>
  </w:style>
  <w:style w:type="paragraph" w:styleId="Nagwek7">
    <w:name w:val="heading 7"/>
    <w:basedOn w:val="Normalny"/>
    <w:next w:val="Normalny"/>
    <w:link w:val="Nagwek7Znak"/>
    <w:uiPriority w:val="9"/>
    <w:unhideWhenUsed/>
    <w:rsid w:val="00085121"/>
    <w:pPr>
      <w:keepNext/>
      <w:keepLines/>
      <w:numPr>
        <w:ilvl w:val="6"/>
        <w:numId w:val="1"/>
      </w:numPr>
      <w:spacing w:after="120"/>
      <w:ind w:left="0" w:firstLine="0"/>
      <w:outlineLvl w:val="6"/>
    </w:pPr>
    <w:rPr>
      <w:rFonts w:asciiTheme="majorHAnsi" w:eastAsiaTheme="majorEastAsia" w:hAnsiTheme="majorHAnsi" w:cstheme="majorBidi"/>
      <w:iCs/>
      <w:sz w:val="24"/>
    </w:rPr>
  </w:style>
  <w:style w:type="paragraph" w:styleId="Nagwek8">
    <w:name w:val="heading 8"/>
    <w:basedOn w:val="Normalny"/>
    <w:next w:val="Normalny"/>
    <w:link w:val="Nagwek8Znak"/>
    <w:uiPriority w:val="9"/>
    <w:unhideWhenUsed/>
    <w:rsid w:val="00085121"/>
    <w:pPr>
      <w:keepNext/>
      <w:keepLines/>
      <w:numPr>
        <w:ilvl w:val="7"/>
        <w:numId w:val="1"/>
      </w:numPr>
      <w:spacing w:after="120"/>
      <w:ind w:left="0" w:firstLine="0"/>
      <w:outlineLvl w:val="7"/>
    </w:pPr>
    <w:rPr>
      <w:rFonts w:asciiTheme="majorHAnsi" w:eastAsiaTheme="majorEastAsia" w:hAnsiTheme="majorHAnsi" w:cstheme="majorBidi"/>
      <w:sz w:val="24"/>
      <w:szCs w:val="20"/>
    </w:rPr>
  </w:style>
  <w:style w:type="paragraph" w:styleId="Nagwek9">
    <w:name w:val="heading 9"/>
    <w:basedOn w:val="Normalny"/>
    <w:next w:val="Normalny"/>
    <w:link w:val="Nagwek9Znak"/>
    <w:uiPriority w:val="9"/>
    <w:unhideWhenUsed/>
    <w:rsid w:val="00085121"/>
    <w:pPr>
      <w:keepNext/>
      <w:keepLines/>
      <w:numPr>
        <w:ilvl w:val="8"/>
        <w:numId w:val="1"/>
      </w:numPr>
      <w:spacing w:after="120"/>
      <w:ind w:left="0" w:firstLine="0"/>
      <w:outlineLvl w:val="8"/>
    </w:pPr>
    <w:rPr>
      <w:rFonts w:asciiTheme="majorHAnsi" w:eastAsiaTheme="majorEastAsia" w:hAnsiTheme="majorHAnsi" w:cstheme="majorBidi"/>
      <w:i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7967"/>
    <w:pPr>
      <w:ind w:left="113"/>
    </w:pPr>
    <w:rPr>
      <w:color w:val="55575A" w:themeColor="text2"/>
      <w:szCs w:val="20"/>
    </w:rPr>
    <w:tblPr>
      <w:tblBorders>
        <w:bottom w:val="single" w:sz="8" w:space="0" w:color="58A618" w:themeColor="background2"/>
        <w:insideH w:val="single" w:sz="2" w:space="0" w:color="55575A" w:themeColor="text2"/>
      </w:tblBorders>
      <w:tblCellMar>
        <w:top w:w="113" w:type="dxa"/>
        <w:left w:w="0" w:type="dxa"/>
        <w:bottom w:w="113" w:type="dxa"/>
        <w:right w:w="0" w:type="dxa"/>
      </w:tblCellMar>
    </w:tblPr>
    <w:tcPr>
      <w:vAlign w:val="center"/>
    </w:tcPr>
    <w:tblStylePr w:type="firstRow">
      <w:pPr>
        <w:spacing w:before="113"/>
      </w:pPr>
      <w:rPr>
        <w:b/>
        <w:color w:val="FFFFFF" w:themeColor="background1"/>
        <w:sz w:val="20"/>
      </w:rPr>
      <w:tblPr/>
      <w:tcPr>
        <w:tcBorders>
          <w:top w:val="nil"/>
          <w:left w:val="nil"/>
          <w:bottom w:val="single" w:sz="4" w:space="0" w:color="FFFFFF" w:themeColor="background1"/>
          <w:right w:val="nil"/>
          <w:insideH w:val="nil"/>
          <w:insideV w:val="single" w:sz="24" w:space="0" w:color="FFFFFF" w:themeColor="background1"/>
          <w:tl2br w:val="nil"/>
          <w:tr2bl w:val="nil"/>
        </w:tcBorders>
        <w:shd w:val="clear" w:color="auto" w:fill="58A618" w:themeFill="background2"/>
        <w:tcMar>
          <w:top w:w="0" w:type="dxa"/>
          <w:left w:w="0" w:type="nil"/>
          <w:bottom w:w="0" w:type="nil"/>
          <w:right w:w="0" w:type="nil"/>
        </w:tcMar>
      </w:tcPr>
    </w:tblStylePr>
    <w:tblStylePr w:type="lastRow">
      <w:rPr>
        <w:b/>
        <w:color w:val="auto"/>
      </w:rPr>
      <w:tblPr/>
      <w:tcPr>
        <w:tcBorders>
          <w:top w:val="single" w:sz="4" w:space="0" w:color="58A618" w:themeColor="accent1"/>
        </w:tcBorders>
      </w:tcPr>
    </w:tblStylePr>
    <w:tblStylePr w:type="firstCol">
      <w:rPr>
        <w:b/>
        <w:color w:val="auto"/>
      </w:rPr>
    </w:tblStylePr>
  </w:style>
  <w:style w:type="paragraph" w:customStyle="1" w:styleId="ArcadisDocumentInformation">
    <w:name w:val="Arcadis_DocumentInformation"/>
    <w:basedOn w:val="Normalny"/>
    <w:rsid w:val="00A9511F"/>
    <w:rPr>
      <w:sz w:val="16"/>
      <w:lang w:val="en-US"/>
    </w:rPr>
  </w:style>
  <w:style w:type="paragraph" w:styleId="Tekstdymka">
    <w:name w:val="Balloon Text"/>
    <w:basedOn w:val="Normalny"/>
    <w:link w:val="TekstdymkaZnak"/>
    <w:uiPriority w:val="99"/>
    <w:semiHidden/>
    <w:unhideWhenUsed/>
    <w:rsid w:val="00A9511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11F"/>
    <w:rPr>
      <w:rFonts w:ascii="Tahoma" w:hAnsi="Tahoma" w:cs="Tahoma"/>
      <w:sz w:val="16"/>
      <w:szCs w:val="16"/>
    </w:rPr>
  </w:style>
  <w:style w:type="paragraph" w:styleId="Nagwek">
    <w:name w:val="header"/>
    <w:basedOn w:val="Normalny"/>
    <w:link w:val="NagwekZnak"/>
    <w:uiPriority w:val="99"/>
    <w:unhideWhenUsed/>
    <w:rsid w:val="00A9511F"/>
    <w:pPr>
      <w:tabs>
        <w:tab w:val="center" w:pos="4536"/>
        <w:tab w:val="right" w:pos="9072"/>
      </w:tabs>
      <w:spacing w:line="240" w:lineRule="auto"/>
    </w:pPr>
  </w:style>
  <w:style w:type="character" w:customStyle="1" w:styleId="NagwekZnak">
    <w:name w:val="Nagłówek Znak"/>
    <w:basedOn w:val="Domylnaczcionkaakapitu"/>
    <w:link w:val="Nagwek"/>
    <w:uiPriority w:val="99"/>
    <w:rsid w:val="00A9511F"/>
  </w:style>
  <w:style w:type="paragraph" w:styleId="Stopka">
    <w:name w:val="footer"/>
    <w:basedOn w:val="Normalny"/>
    <w:link w:val="StopkaZnak"/>
    <w:uiPriority w:val="99"/>
    <w:unhideWhenUsed/>
    <w:rsid w:val="007C6B9B"/>
    <w:pPr>
      <w:tabs>
        <w:tab w:val="center" w:pos="4536"/>
        <w:tab w:val="right" w:pos="9072"/>
      </w:tabs>
    </w:pPr>
    <w:rPr>
      <w:sz w:val="14"/>
    </w:rPr>
  </w:style>
  <w:style w:type="character" w:customStyle="1" w:styleId="StopkaZnak">
    <w:name w:val="Stopka Znak"/>
    <w:basedOn w:val="Domylnaczcionkaakapitu"/>
    <w:link w:val="Stopka"/>
    <w:uiPriority w:val="99"/>
    <w:rsid w:val="007C6B9B"/>
    <w:rPr>
      <w:sz w:val="14"/>
    </w:rPr>
  </w:style>
  <w:style w:type="paragraph" w:customStyle="1" w:styleId="ArcadisLogoFrontPage">
    <w:name w:val="Arcadis_LogoFrontPage"/>
    <w:basedOn w:val="Normalny"/>
    <w:rsid w:val="00001B11"/>
    <w:pPr>
      <w:framePr w:w="5642" w:h="437" w:wrap="around" w:vAnchor="page" w:hAnchor="page" w:xAlign="right" w:y="908"/>
    </w:pPr>
  </w:style>
  <w:style w:type="paragraph" w:customStyle="1" w:styleId="ArcadisDocumentTitle">
    <w:name w:val="Arcadis_DocumentTitle"/>
    <w:basedOn w:val="Normalny"/>
    <w:rsid w:val="007014CD"/>
    <w:pPr>
      <w:framePr w:h="567" w:wrap="around" w:vAnchor="page" w:hAnchor="margin" w:y="922"/>
    </w:pPr>
  </w:style>
  <w:style w:type="paragraph" w:customStyle="1" w:styleId="ArcadisDocumentDirectory">
    <w:name w:val="Arcadis_DocumentDirectory"/>
    <w:basedOn w:val="Stopka"/>
    <w:rsid w:val="00E417EF"/>
    <w:pPr>
      <w:spacing w:before="100" w:line="180" w:lineRule="atLeast"/>
    </w:pPr>
    <w:rPr>
      <w:sz w:val="10"/>
    </w:rPr>
  </w:style>
  <w:style w:type="paragraph" w:customStyle="1" w:styleId="ArcadisDisclaimer">
    <w:name w:val="Arcadis_Disclaimer"/>
    <w:basedOn w:val="Stopka"/>
    <w:rsid w:val="00480336"/>
    <w:pPr>
      <w:spacing w:before="100" w:line="180" w:lineRule="atLeast"/>
    </w:pPr>
  </w:style>
  <w:style w:type="character" w:customStyle="1" w:styleId="Nagwek1Znak">
    <w:name w:val="Nagłówek 1 Znak"/>
    <w:basedOn w:val="Domylnaczcionkaakapitu"/>
    <w:link w:val="Nagwek1"/>
    <w:uiPriority w:val="9"/>
    <w:rsid w:val="00CD219F"/>
    <w:rPr>
      <w:rFonts w:asciiTheme="majorHAnsi" w:eastAsiaTheme="majorEastAsia" w:hAnsiTheme="majorHAnsi" w:cstheme="majorBidi"/>
      <w:b/>
      <w:bCs/>
      <w:caps/>
      <w:color w:val="58A618" w:themeColor="background2"/>
      <w:sz w:val="32"/>
      <w:szCs w:val="28"/>
    </w:rPr>
  </w:style>
  <w:style w:type="character" w:customStyle="1" w:styleId="Nagwek2Znak">
    <w:name w:val="Nagłówek 2 Znak"/>
    <w:basedOn w:val="Domylnaczcionkaakapitu"/>
    <w:link w:val="Nagwek2"/>
    <w:uiPriority w:val="9"/>
    <w:rsid w:val="00CD219F"/>
    <w:rPr>
      <w:rFonts w:asciiTheme="majorHAnsi" w:eastAsiaTheme="majorEastAsia" w:hAnsiTheme="majorHAnsi" w:cstheme="majorBidi"/>
      <w:b/>
      <w:bCs/>
      <w:color w:val="58A618" w:themeColor="background2"/>
      <w:sz w:val="28"/>
      <w:szCs w:val="26"/>
    </w:rPr>
  </w:style>
  <w:style w:type="character" w:customStyle="1" w:styleId="Nagwek3Znak">
    <w:name w:val="Nagłówek 3 Znak"/>
    <w:basedOn w:val="Domylnaczcionkaakapitu"/>
    <w:link w:val="Nagwek3"/>
    <w:uiPriority w:val="9"/>
    <w:rsid w:val="00373087"/>
    <w:rPr>
      <w:rFonts w:asciiTheme="majorHAnsi" w:eastAsiaTheme="majorEastAsia" w:hAnsiTheme="majorHAnsi" w:cstheme="majorBidi"/>
      <w:b/>
      <w:bCs/>
      <w:sz w:val="28"/>
      <w:lang w:val="en-GB"/>
    </w:rPr>
  </w:style>
  <w:style w:type="character" w:customStyle="1" w:styleId="Nagwek4Znak">
    <w:name w:val="Nagłówek 4 Znak"/>
    <w:basedOn w:val="Domylnaczcionkaakapitu"/>
    <w:link w:val="Nagwek4"/>
    <w:uiPriority w:val="9"/>
    <w:rsid w:val="00085121"/>
    <w:rPr>
      <w:rFonts w:asciiTheme="majorHAnsi" w:eastAsiaTheme="majorEastAsia" w:hAnsiTheme="majorHAnsi" w:cstheme="majorBidi"/>
      <w:bCs/>
      <w:iCs/>
      <w:color w:val="auto"/>
      <w:sz w:val="24"/>
      <w:lang w:val="en-GB"/>
    </w:rPr>
  </w:style>
  <w:style w:type="character" w:customStyle="1" w:styleId="Nagwek5Znak">
    <w:name w:val="Nagłówek 5 Znak"/>
    <w:basedOn w:val="Domylnaczcionkaakapitu"/>
    <w:link w:val="Nagwek5"/>
    <w:uiPriority w:val="9"/>
    <w:rsid w:val="00085121"/>
    <w:rPr>
      <w:rFonts w:asciiTheme="majorHAnsi" w:eastAsiaTheme="majorEastAsia" w:hAnsiTheme="majorHAnsi" w:cstheme="majorBidi"/>
      <w:sz w:val="24"/>
      <w:lang w:val="en-GB"/>
    </w:rPr>
  </w:style>
  <w:style w:type="character" w:customStyle="1" w:styleId="Nagwek6Znak">
    <w:name w:val="Nagłówek 6 Znak"/>
    <w:basedOn w:val="Domylnaczcionkaakapitu"/>
    <w:link w:val="Nagwek6"/>
    <w:uiPriority w:val="9"/>
    <w:rsid w:val="00085121"/>
    <w:rPr>
      <w:rFonts w:asciiTheme="majorHAnsi" w:eastAsiaTheme="majorEastAsia" w:hAnsiTheme="majorHAnsi" w:cstheme="majorBidi"/>
      <w:iCs/>
      <w:sz w:val="24"/>
      <w:lang w:val="en-GB"/>
    </w:rPr>
  </w:style>
  <w:style w:type="character" w:customStyle="1" w:styleId="Nagwek7Znak">
    <w:name w:val="Nagłówek 7 Znak"/>
    <w:basedOn w:val="Domylnaczcionkaakapitu"/>
    <w:link w:val="Nagwek7"/>
    <w:uiPriority w:val="9"/>
    <w:rsid w:val="00085121"/>
    <w:rPr>
      <w:rFonts w:asciiTheme="majorHAnsi" w:eastAsiaTheme="majorEastAsia" w:hAnsiTheme="majorHAnsi" w:cstheme="majorBidi"/>
      <w:iCs/>
      <w:sz w:val="24"/>
      <w:lang w:val="en-GB"/>
    </w:rPr>
  </w:style>
  <w:style w:type="character" w:customStyle="1" w:styleId="Nagwek8Znak">
    <w:name w:val="Nagłówek 8 Znak"/>
    <w:basedOn w:val="Domylnaczcionkaakapitu"/>
    <w:link w:val="Nagwek8"/>
    <w:uiPriority w:val="9"/>
    <w:rsid w:val="00085121"/>
    <w:rPr>
      <w:rFonts w:asciiTheme="majorHAnsi" w:eastAsiaTheme="majorEastAsia" w:hAnsiTheme="majorHAnsi" w:cstheme="majorBidi"/>
      <w:sz w:val="24"/>
      <w:szCs w:val="20"/>
      <w:lang w:val="en-GB"/>
    </w:rPr>
  </w:style>
  <w:style w:type="character" w:customStyle="1" w:styleId="Nagwek9Znak">
    <w:name w:val="Nagłówek 9 Znak"/>
    <w:basedOn w:val="Domylnaczcionkaakapitu"/>
    <w:link w:val="Nagwek9"/>
    <w:uiPriority w:val="9"/>
    <w:rsid w:val="00085121"/>
    <w:rPr>
      <w:rFonts w:asciiTheme="majorHAnsi" w:eastAsiaTheme="majorEastAsia" w:hAnsiTheme="majorHAnsi" w:cstheme="majorBidi"/>
      <w:iCs/>
      <w:sz w:val="24"/>
      <w:szCs w:val="20"/>
      <w:lang w:val="en-GB"/>
    </w:rPr>
  </w:style>
  <w:style w:type="numbering" w:customStyle="1" w:styleId="ArcadisBullet">
    <w:name w:val="Arcadis_Bullet"/>
    <w:basedOn w:val="Bezlisty"/>
    <w:uiPriority w:val="99"/>
    <w:rsid w:val="001930A9"/>
    <w:pPr>
      <w:numPr>
        <w:numId w:val="4"/>
      </w:numPr>
    </w:pPr>
  </w:style>
  <w:style w:type="paragraph" w:styleId="Akapitzlist">
    <w:name w:val="List Paragraph"/>
    <w:basedOn w:val="Normalny"/>
    <w:uiPriority w:val="34"/>
    <w:qFormat/>
    <w:rsid w:val="00D20DD7"/>
    <w:pPr>
      <w:ind w:left="720"/>
      <w:contextualSpacing/>
    </w:pPr>
  </w:style>
  <w:style w:type="paragraph" w:customStyle="1" w:styleId="ArcadisListBullet">
    <w:name w:val="Arcadis_ListBullet"/>
    <w:basedOn w:val="Normalny"/>
    <w:qFormat/>
    <w:rsid w:val="00830F55"/>
    <w:pPr>
      <w:numPr>
        <w:numId w:val="23"/>
      </w:numPr>
      <w:spacing w:after="60"/>
      <w:contextualSpacing/>
    </w:pPr>
  </w:style>
  <w:style w:type="numbering" w:customStyle="1" w:styleId="ArcadisNumber">
    <w:name w:val="Arcadis_Number"/>
    <w:basedOn w:val="Bezlisty"/>
    <w:uiPriority w:val="99"/>
    <w:rsid w:val="001930A9"/>
    <w:pPr>
      <w:numPr>
        <w:numId w:val="6"/>
      </w:numPr>
    </w:pPr>
  </w:style>
  <w:style w:type="paragraph" w:customStyle="1" w:styleId="ArcadisListNumber">
    <w:name w:val="Arcadis_ListNumber"/>
    <w:basedOn w:val="Akapitzlist"/>
    <w:qFormat/>
    <w:rsid w:val="00830F55"/>
    <w:pPr>
      <w:numPr>
        <w:numId w:val="25"/>
      </w:numPr>
      <w:spacing w:after="60"/>
    </w:pPr>
  </w:style>
  <w:style w:type="numbering" w:customStyle="1" w:styleId="ArcadisLetter">
    <w:name w:val="Arcadis_Letter"/>
    <w:basedOn w:val="Bezlisty"/>
    <w:uiPriority w:val="99"/>
    <w:rsid w:val="001930A9"/>
    <w:pPr>
      <w:numPr>
        <w:numId w:val="13"/>
      </w:numPr>
    </w:pPr>
  </w:style>
  <w:style w:type="paragraph" w:customStyle="1" w:styleId="ArcadisListLetter">
    <w:name w:val="Arcadis_ListLetter"/>
    <w:basedOn w:val="Normalny"/>
    <w:qFormat/>
    <w:rsid w:val="00830F55"/>
    <w:pPr>
      <w:numPr>
        <w:numId w:val="24"/>
      </w:numPr>
      <w:spacing w:after="60"/>
      <w:contextualSpacing/>
    </w:pPr>
  </w:style>
  <w:style w:type="numbering" w:customStyle="1" w:styleId="ArcadisBulletOrange">
    <w:name w:val="Arcadis_BulletOrange"/>
    <w:basedOn w:val="Bezlisty"/>
    <w:uiPriority w:val="99"/>
    <w:rsid w:val="001930A9"/>
    <w:pPr>
      <w:numPr>
        <w:numId w:val="17"/>
      </w:numPr>
    </w:pPr>
  </w:style>
  <w:style w:type="paragraph" w:customStyle="1" w:styleId="ArcadisListBulletOrange">
    <w:name w:val="Arcadis_ListBulletOrange"/>
    <w:basedOn w:val="Normalny"/>
    <w:qFormat/>
    <w:rsid w:val="00830F55"/>
    <w:pPr>
      <w:numPr>
        <w:numId w:val="35"/>
      </w:numPr>
      <w:spacing w:after="60"/>
      <w:contextualSpacing/>
    </w:pPr>
  </w:style>
  <w:style w:type="numbering" w:customStyle="1" w:styleId="ArcadisNumberOrange">
    <w:name w:val="Arcadis_NumberOrange"/>
    <w:basedOn w:val="Bezlisty"/>
    <w:uiPriority w:val="99"/>
    <w:rsid w:val="00373087"/>
    <w:pPr>
      <w:numPr>
        <w:numId w:val="26"/>
      </w:numPr>
    </w:pPr>
  </w:style>
  <w:style w:type="paragraph" w:customStyle="1" w:styleId="ArcadisListNumberOrange">
    <w:name w:val="Arcadis_ListNumberOrange"/>
    <w:basedOn w:val="Akapitzlist"/>
    <w:qFormat/>
    <w:rsid w:val="00830F55"/>
    <w:pPr>
      <w:numPr>
        <w:numId w:val="37"/>
      </w:numPr>
      <w:spacing w:after="60"/>
    </w:pPr>
  </w:style>
  <w:style w:type="numbering" w:customStyle="1" w:styleId="ArcadisLetterOrange">
    <w:name w:val="Arcadis_LetterOrange"/>
    <w:basedOn w:val="Bezlisty"/>
    <w:uiPriority w:val="99"/>
    <w:rsid w:val="00373087"/>
    <w:pPr>
      <w:numPr>
        <w:numId w:val="29"/>
      </w:numPr>
    </w:pPr>
  </w:style>
  <w:style w:type="paragraph" w:customStyle="1" w:styleId="ArcadisListLetterOrange">
    <w:name w:val="Arcadis_ListLetterOrange"/>
    <w:basedOn w:val="Normalny"/>
    <w:qFormat/>
    <w:rsid w:val="00830F55"/>
    <w:pPr>
      <w:numPr>
        <w:numId w:val="36"/>
      </w:numPr>
      <w:spacing w:after="60"/>
      <w:contextualSpacing/>
    </w:pPr>
  </w:style>
  <w:style w:type="paragraph" w:customStyle="1" w:styleId="ArcadisUnnumberedHeading1">
    <w:name w:val="Arcadis_UnnumberedHeading1"/>
    <w:basedOn w:val="Normalny"/>
    <w:next w:val="Normalny"/>
    <w:qFormat/>
    <w:rsid w:val="000E0920"/>
    <w:pPr>
      <w:keepNext/>
      <w:keepLines/>
      <w:pageBreakBefore/>
      <w:spacing w:after="120"/>
    </w:pPr>
    <w:rPr>
      <w:b/>
      <w:caps/>
      <w:color w:val="58A618" w:themeColor="background2"/>
      <w:sz w:val="32"/>
    </w:rPr>
  </w:style>
  <w:style w:type="paragraph" w:customStyle="1" w:styleId="ArcadisUnnumberedHeading2">
    <w:name w:val="Arcadis_UnnumberedHeading2"/>
    <w:basedOn w:val="Normalny"/>
    <w:next w:val="Normalny"/>
    <w:qFormat/>
    <w:rsid w:val="00CD219F"/>
    <w:pPr>
      <w:keepNext/>
      <w:keepLines/>
      <w:spacing w:after="120"/>
    </w:pPr>
    <w:rPr>
      <w:b/>
      <w:color w:val="58A618" w:themeColor="background2"/>
      <w:sz w:val="28"/>
    </w:rPr>
  </w:style>
  <w:style w:type="paragraph" w:customStyle="1" w:styleId="ArcadisUnnumberedHeading3">
    <w:name w:val="Arcadis_UnnumberedHeading3"/>
    <w:basedOn w:val="Normalny"/>
    <w:next w:val="Normalny"/>
    <w:qFormat/>
    <w:rsid w:val="005A2AEC"/>
    <w:pPr>
      <w:keepNext/>
      <w:keepLines/>
      <w:spacing w:after="120"/>
    </w:pPr>
    <w:rPr>
      <w:b/>
      <w:sz w:val="24"/>
    </w:rPr>
  </w:style>
  <w:style w:type="paragraph" w:customStyle="1" w:styleId="ArcadisUnnumberedHeading4">
    <w:name w:val="Arcadis_UnnumberedHeading4"/>
    <w:basedOn w:val="Normalny"/>
    <w:next w:val="Normalny"/>
    <w:qFormat/>
    <w:rsid w:val="005A2AEC"/>
    <w:pPr>
      <w:keepNext/>
      <w:keepLines/>
      <w:spacing w:after="120"/>
    </w:pPr>
    <w:rPr>
      <w:sz w:val="24"/>
    </w:rPr>
  </w:style>
  <w:style w:type="paragraph" w:customStyle="1" w:styleId="ArcadisDataHead">
    <w:name w:val="Arcadis_DataHead"/>
    <w:basedOn w:val="Normalny"/>
    <w:next w:val="Normalny"/>
    <w:rsid w:val="00AF639D"/>
    <w:pPr>
      <w:spacing w:line="200" w:lineRule="atLeast"/>
    </w:pPr>
    <w:rPr>
      <w:b/>
      <w:caps/>
      <w:sz w:val="14"/>
    </w:rPr>
  </w:style>
  <w:style w:type="paragraph" w:customStyle="1" w:styleId="ArcadisDataValue">
    <w:name w:val="Arcadis_DataValue"/>
    <w:basedOn w:val="Normalny"/>
    <w:rsid w:val="00C64C8A"/>
    <w:pPr>
      <w:spacing w:after="100" w:line="200" w:lineRule="atLeast"/>
      <w:contextualSpacing/>
    </w:pPr>
    <w:rPr>
      <w:sz w:val="16"/>
    </w:rPr>
  </w:style>
  <w:style w:type="paragraph" w:customStyle="1" w:styleId="ArcadisDataValueBold">
    <w:name w:val="Arcadis_DataValueBold"/>
    <w:basedOn w:val="ArcadisDataValue"/>
    <w:next w:val="ArcadisDataValue"/>
    <w:rsid w:val="00345154"/>
    <w:rPr>
      <w:b/>
    </w:rPr>
  </w:style>
  <w:style w:type="numbering" w:customStyle="1" w:styleId="ArcadisItem">
    <w:name w:val="Arcadis_Item"/>
    <w:basedOn w:val="Bezlisty"/>
    <w:uiPriority w:val="99"/>
    <w:rsid w:val="008F7EA7"/>
    <w:pPr>
      <w:numPr>
        <w:numId w:val="32"/>
      </w:numPr>
    </w:pPr>
  </w:style>
  <w:style w:type="paragraph" w:customStyle="1" w:styleId="ArcadisListItem">
    <w:name w:val="Arcadis_ListItem"/>
    <w:basedOn w:val="Normalny"/>
    <w:qFormat/>
    <w:rsid w:val="00AC6917"/>
    <w:pPr>
      <w:numPr>
        <w:numId w:val="34"/>
      </w:numPr>
    </w:pPr>
    <w:rPr>
      <w:sz w:val="16"/>
    </w:rPr>
  </w:style>
  <w:style w:type="paragraph" w:customStyle="1" w:styleId="ArcadisInformation">
    <w:name w:val="Arcadis_Information"/>
    <w:basedOn w:val="Normalny"/>
    <w:rsid w:val="009832EB"/>
    <w:pPr>
      <w:framePr w:w="2098" w:wrap="around" w:hAnchor="page" w:xAlign="right" w:yAlign="top"/>
    </w:pPr>
    <w:rPr>
      <w:sz w:val="16"/>
      <w:lang w:val="en-US"/>
    </w:rPr>
  </w:style>
  <w:style w:type="paragraph" w:customStyle="1" w:styleId="ArcadisLogoNextPage">
    <w:name w:val="Arcadis_LogoNextPage"/>
    <w:basedOn w:val="Normalny"/>
    <w:rsid w:val="00F34796"/>
    <w:pPr>
      <w:framePr w:w="5642" w:h="437" w:wrap="around" w:vAnchor="page" w:hAnchor="page" w:xAlign="right" w:y="908"/>
    </w:pPr>
  </w:style>
  <w:style w:type="character" w:customStyle="1" w:styleId="ArcadisDisclaimerWebsite">
    <w:name w:val="Arcadis_DisclaimerWebsite"/>
    <w:basedOn w:val="Domylnaczcionkaakapitu"/>
    <w:uiPriority w:val="1"/>
    <w:rsid w:val="00CD219F"/>
    <w:rPr>
      <w:b/>
      <w:color w:val="58A618" w:themeColor="background2"/>
    </w:rPr>
  </w:style>
  <w:style w:type="paragraph" w:customStyle="1" w:styleId="ArcadisFooterContinuationPage">
    <w:name w:val="Arcadis_FooterContinuationPage"/>
    <w:basedOn w:val="ArcadisDisclaimer"/>
    <w:rsid w:val="00983923"/>
    <w:pPr>
      <w:spacing w:before="0"/>
    </w:pPr>
  </w:style>
  <w:style w:type="paragraph" w:customStyle="1" w:styleId="ArcadisDataValueSpacer">
    <w:name w:val="Arcadis_DataValueSpacer"/>
    <w:basedOn w:val="ArcadisDataValue"/>
    <w:rsid w:val="00AF4B75"/>
    <w:pPr>
      <w:spacing w:line="100" w:lineRule="exact"/>
    </w:pPr>
    <w:rPr>
      <w:lang w:val="en-US"/>
    </w:rPr>
  </w:style>
  <w:style w:type="paragraph" w:styleId="Legenda">
    <w:name w:val="caption"/>
    <w:basedOn w:val="Normalny"/>
    <w:next w:val="Normalny"/>
    <w:uiPriority w:val="35"/>
    <w:unhideWhenUsed/>
    <w:qFormat/>
    <w:rsid w:val="00A5012C"/>
    <w:pPr>
      <w:spacing w:line="200" w:lineRule="atLeast"/>
    </w:pPr>
    <w:rPr>
      <w:bCs/>
      <w:i/>
      <w:color w:val="auto"/>
      <w:lang w:val="en-US"/>
    </w:rPr>
  </w:style>
  <w:style w:type="paragraph" w:styleId="Spisilustracji">
    <w:name w:val="table of figures"/>
    <w:basedOn w:val="Normalny"/>
    <w:next w:val="Normalny"/>
    <w:uiPriority w:val="99"/>
    <w:unhideWhenUsed/>
    <w:rsid w:val="00BF6F9A"/>
    <w:pPr>
      <w:tabs>
        <w:tab w:val="right" w:pos="5670"/>
      </w:tabs>
      <w:spacing w:after="120" w:line="240" w:lineRule="atLeast"/>
    </w:pPr>
    <w:rPr>
      <w:color w:val="auto"/>
      <w:sz w:val="20"/>
      <w:szCs w:val="20"/>
      <w:lang w:val="en-US"/>
    </w:rPr>
  </w:style>
  <w:style w:type="table" w:customStyle="1" w:styleId="ArcadisTabelKnow">
    <w:name w:val="Arcadis_Tabel_Know"/>
    <w:basedOn w:val="Tabela-Siatka"/>
    <w:uiPriority w:val="99"/>
    <w:rsid w:val="007B0273"/>
    <w:pPr>
      <w:spacing w:line="240" w:lineRule="auto"/>
    </w:pPr>
    <w:rPr>
      <w:color w:val="auto"/>
    </w:rPr>
    <w:tblPr>
      <w:tblBorders>
        <w:bottom w:val="single" w:sz="4" w:space="0" w:color="55575A" w:themeColor="text2"/>
        <w:insideH w:val="single" w:sz="4" w:space="0" w:color="0067B2" w:themeColor="accent3"/>
      </w:tblBorders>
    </w:tblPr>
    <w:tblStylePr w:type="firstRow">
      <w:pPr>
        <w:spacing w:before="113"/>
      </w:pPr>
      <w:rPr>
        <w:b/>
        <w:color w:val="FFFFFF" w:themeColor="background1"/>
        <w:sz w:val="20"/>
      </w:rPr>
      <w:tblPr/>
      <w:tcPr>
        <w:tcBorders>
          <w:top w:val="nil"/>
          <w:left w:val="nil"/>
          <w:bottom w:val="single" w:sz="24" w:space="0" w:color="FFFFFF" w:themeColor="background1"/>
          <w:right w:val="nil"/>
          <w:insideH w:val="nil"/>
          <w:insideV w:val="single" w:sz="24" w:space="0" w:color="FFFFFF" w:themeColor="background1"/>
          <w:tl2br w:val="nil"/>
          <w:tr2bl w:val="nil"/>
        </w:tcBorders>
        <w:shd w:val="clear" w:color="auto" w:fill="0067B2" w:themeFill="accent3"/>
        <w:tcMar>
          <w:top w:w="0" w:type="dxa"/>
          <w:left w:w="0" w:type="nil"/>
          <w:bottom w:w="0" w:type="nil"/>
          <w:right w:w="0" w:type="nil"/>
        </w:tcMar>
      </w:tcPr>
    </w:tblStylePr>
    <w:tblStylePr w:type="lastRow">
      <w:rPr>
        <w:b/>
        <w:color w:val="auto"/>
      </w:rPr>
      <w:tblPr/>
      <w:tcPr>
        <w:tcBorders>
          <w:top w:val="single" w:sz="4" w:space="0" w:color="55575A" w:themeColor="text2"/>
          <w:bottom w:val="single" w:sz="4" w:space="0" w:color="55575A" w:themeColor="text2"/>
        </w:tcBorders>
      </w:tcPr>
    </w:tblStylePr>
    <w:tblStylePr w:type="firstCol">
      <w:rPr>
        <w:b/>
        <w:color w:val="auto"/>
      </w:rPr>
    </w:tblStylePr>
  </w:style>
  <w:style w:type="character" w:styleId="Hipercze">
    <w:name w:val="Hyperlink"/>
    <w:basedOn w:val="Domylnaczcionkaakapitu"/>
    <w:uiPriority w:val="99"/>
    <w:unhideWhenUsed/>
    <w:rsid w:val="00C87097"/>
    <w:rPr>
      <w:color w:val="00A9E4" w:themeColor="hyperlink"/>
      <w:u w:val="single"/>
    </w:rPr>
  </w:style>
  <w:style w:type="paragraph" w:styleId="NormalnyWeb">
    <w:name w:val="Normal (Web)"/>
    <w:basedOn w:val="Normalny"/>
    <w:semiHidden/>
    <w:rsid w:val="009F6BBA"/>
    <w:pPr>
      <w:spacing w:before="100" w:beforeAutospacing="1" w:after="100" w:afterAutospacing="1" w:line="240" w:lineRule="auto"/>
    </w:pPr>
    <w:rPr>
      <w:rFonts w:ascii="Arial Unicode MS" w:eastAsia="Arial Unicode MS" w:hAnsi="Arial Unicode MS" w:cs="Arial Unicode MS"/>
      <w:color w:val="auto"/>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44mpa.pl/"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1.tmp"/></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Silesia colors">
      <a:dk1>
        <a:srgbClr val="1D1D1D"/>
      </a:dk1>
      <a:lt1>
        <a:srgbClr val="FFFFFF"/>
      </a:lt1>
      <a:dk2>
        <a:srgbClr val="55575A"/>
      </a:dk2>
      <a:lt2>
        <a:srgbClr val="58A618"/>
      </a:lt2>
      <a:accent1>
        <a:srgbClr val="58A618"/>
      </a:accent1>
      <a:accent2>
        <a:srgbClr val="1D1D1D"/>
      </a:accent2>
      <a:accent3>
        <a:srgbClr val="0067B2"/>
      </a:accent3>
      <a:accent4>
        <a:srgbClr val="FFD600"/>
      </a:accent4>
      <a:accent5>
        <a:srgbClr val="E41F13"/>
      </a:accent5>
      <a:accent6>
        <a:srgbClr val="E4610F"/>
      </a:accent6>
      <a:hlink>
        <a:srgbClr val="00A9E4"/>
      </a:hlink>
      <a:folHlink>
        <a:srgbClr val="E41F1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CD8D-276A-42AB-A2A0-EE533772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4159</Characters>
  <Application>Microsoft Office Word</Application>
  <DocSecurity>0</DocSecurity>
  <Lines>34</Lines>
  <Paragraphs>9</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Koppen</vt:lpstr>
      </vt:variant>
      <vt:variant>
        <vt:i4>3</vt:i4>
      </vt:variant>
    </vt:vector>
  </HeadingPairs>
  <TitlesOfParts>
    <vt:vector size="6" baseType="lpstr">
      <vt:lpstr/>
      <vt:lpstr/>
      <vt:lpstr/>
      <vt:lpstr>Numbereda Heading 1sdasdasd asdlf aksljdflkj ashdfkljh sadlkjh aslkdj klsajdh</vt:lpstr>
      <vt:lpstr>    Fasdfas djflka sjdfljkhs aldkfh aslkdjfhlakjs fhlkjash fdkjsh adlfhas dlkhl akjs</vt:lpstr>
      <vt:lpstr>        sadfasdf askdf klajdhfkljh asdkjfh lkasjd hlkjasdhf kjhsadf ljhaslkdfhlaksjdh lk</vt:lpstr>
    </vt:vector>
  </TitlesOfParts>
  <Company>Arcadis Sp. z o.o.</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Kotarski</dc:creator>
  <cp:lastModifiedBy>Wanda Jarosz</cp:lastModifiedBy>
  <cp:revision>3</cp:revision>
  <cp:lastPrinted>2019-09-12T07:53:00Z</cp:lastPrinted>
  <dcterms:created xsi:type="dcterms:W3CDTF">2019-09-12T07:52:00Z</dcterms:created>
  <dcterms:modified xsi:type="dcterms:W3CDTF">2019-09-12T07:54:00Z</dcterms:modified>
</cp:coreProperties>
</file>